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EC6" w:rsidRPr="00A20554" w:rsidRDefault="00B15EC6" w:rsidP="00B15EC6">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w:t>
      </w:r>
      <w:r w:rsidR="00110BB2">
        <w:rPr>
          <w:rFonts w:ascii="Arial" w:hAnsi="Arial" w:cs="Arial"/>
          <w:b/>
          <w:bCs/>
          <w:lang w:val="en-US" w:eastAsia="en-US"/>
        </w:rPr>
        <w:t>125</w:t>
      </w:r>
      <w:r w:rsidR="00110BB2">
        <w:rPr>
          <w:rFonts w:ascii="Arial" w:hAnsi="Arial" w:cs="Arial" w:hint="eastAsia"/>
          <w:b/>
          <w:bCs/>
          <w:lang w:val="en-US"/>
        </w:rPr>
        <w:t>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bookmarkStart w:id="1" w:name="_GoBack"/>
      <w:r w:rsidR="00110BB2" w:rsidRPr="00110BB2">
        <w:rPr>
          <w:rFonts w:ascii="Arial" w:hAnsi="Arial" w:cs="Arial"/>
          <w:b/>
          <w:bCs/>
          <w:lang w:val="en-US" w:eastAsia="en-US"/>
        </w:rPr>
        <w:t>R2-2402298</w:t>
      </w:r>
      <w:bookmarkEnd w:id="1"/>
    </w:p>
    <w:bookmarkEnd w:id="0"/>
    <w:p w:rsidR="00D92427" w:rsidRPr="00A20554" w:rsidRDefault="00110BB2" w:rsidP="00B15EC6">
      <w:pPr>
        <w:tabs>
          <w:tab w:val="left" w:pos="1979"/>
        </w:tabs>
        <w:spacing w:after="180" w:line="240" w:lineRule="auto"/>
        <w:jc w:val="left"/>
        <w:rPr>
          <w:rFonts w:ascii="Arial" w:hAnsi="Arial" w:cs="Arial"/>
          <w:b/>
          <w:bCs/>
          <w:lang w:val="en-US" w:eastAsia="en-US"/>
        </w:rPr>
      </w:pPr>
      <w:r>
        <w:rPr>
          <w:rFonts w:ascii="Arial" w:hAnsi="Arial" w:cs="Arial" w:hint="eastAsia"/>
          <w:b/>
          <w:bCs/>
          <w:lang w:val="en-US"/>
        </w:rPr>
        <w:t>Changsha</w:t>
      </w:r>
      <w:r w:rsidR="00B15EC6" w:rsidRPr="00B24D18">
        <w:rPr>
          <w:rFonts w:ascii="Arial" w:hAnsi="Arial" w:cs="Arial"/>
          <w:b/>
          <w:bCs/>
          <w:lang w:val="en-US" w:eastAsia="en-US"/>
        </w:rPr>
        <w:t xml:space="preserve">, </w:t>
      </w:r>
      <w:r>
        <w:rPr>
          <w:rFonts w:ascii="Arial" w:hAnsi="Arial" w:cs="Arial" w:hint="eastAsia"/>
          <w:b/>
          <w:bCs/>
          <w:lang w:val="en-US"/>
        </w:rPr>
        <w:t>CHINA</w:t>
      </w:r>
      <w:r w:rsidR="00B15EC6" w:rsidRPr="00B24D18">
        <w:rPr>
          <w:rFonts w:ascii="Arial" w:hAnsi="Arial" w:cs="Arial"/>
          <w:b/>
          <w:bCs/>
          <w:lang w:val="en-US" w:eastAsia="en-US"/>
        </w:rPr>
        <w:t xml:space="preserve">, </w:t>
      </w:r>
      <w:r>
        <w:rPr>
          <w:rFonts w:ascii="Arial" w:hAnsi="Arial" w:cs="Arial"/>
          <w:b/>
          <w:bCs/>
          <w:lang w:val="en-US" w:eastAsia="en-US"/>
        </w:rPr>
        <w:t>15</w:t>
      </w:r>
      <w:r w:rsidR="00B15EC6" w:rsidRPr="00B24D18">
        <w:rPr>
          <w:rFonts w:ascii="Arial" w:hAnsi="Arial" w:cs="Arial"/>
          <w:b/>
          <w:bCs/>
          <w:lang w:val="en-US" w:eastAsia="en-US"/>
        </w:rPr>
        <w:t xml:space="preserve">th - </w:t>
      </w:r>
      <w:r>
        <w:rPr>
          <w:rFonts w:ascii="Arial" w:hAnsi="Arial" w:cs="Arial"/>
          <w:b/>
          <w:bCs/>
          <w:lang w:val="en-US" w:eastAsia="en-US"/>
        </w:rPr>
        <w:t>19</w:t>
      </w:r>
      <w:r w:rsidR="00B15EC6" w:rsidRPr="00B24D18">
        <w:rPr>
          <w:rFonts w:ascii="Arial" w:hAnsi="Arial" w:cs="Arial"/>
          <w:b/>
          <w:bCs/>
          <w:lang w:val="en-US" w:eastAsia="en-US"/>
        </w:rPr>
        <w:t xml:space="preserve">th </w:t>
      </w:r>
      <w:r>
        <w:rPr>
          <w:rFonts w:ascii="Arial" w:hAnsi="Arial" w:cs="Arial" w:hint="eastAsia"/>
          <w:b/>
          <w:bCs/>
          <w:lang w:val="en-US"/>
        </w:rPr>
        <w:t>Apr</w:t>
      </w:r>
      <w:r w:rsidR="00B15EC6" w:rsidRPr="00B24D18">
        <w:rPr>
          <w:rFonts w:ascii="Arial" w:hAnsi="Arial" w:cs="Arial"/>
          <w:b/>
          <w:bCs/>
          <w:lang w:val="en-US" w:eastAsia="en-US"/>
        </w:rPr>
        <w:t xml:space="preserve"> </w:t>
      </w:r>
      <w:r w:rsidR="00A4115C">
        <w:rPr>
          <w:rFonts w:ascii="Arial" w:hAnsi="Arial" w:cs="Arial"/>
          <w:b/>
          <w:bCs/>
          <w:lang w:val="en-US" w:eastAsia="en-US"/>
        </w:rPr>
        <w:t>202</w:t>
      </w:r>
      <w:r w:rsidR="00A30E79">
        <w:rPr>
          <w:rFonts w:ascii="Arial" w:hAnsi="Arial" w:cs="Arial"/>
          <w:b/>
          <w:bCs/>
          <w:lang w:val="en-US" w:eastAsia="en-US"/>
        </w:rPr>
        <w:t>4</w:t>
      </w:r>
      <w:r w:rsidR="00337603">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t xml:space="preserve"> </w:t>
      </w:r>
    </w:p>
    <w:p w:rsidR="00003169" w:rsidRPr="003F17AD" w:rsidRDefault="00003169" w:rsidP="00601C18">
      <w:pPr>
        <w:tabs>
          <w:tab w:val="left" w:pos="1979"/>
        </w:tabs>
        <w:spacing w:after="0" w:line="240" w:lineRule="auto"/>
        <w:jc w:val="left"/>
        <w:rPr>
          <w:rFonts w:ascii="Arial" w:hAnsi="Arial" w:cs="Arial"/>
          <w:b/>
          <w:bCs/>
          <w:sz w:val="24"/>
          <w:lang w:val="en-US" w:eastAsia="en-US"/>
        </w:rPr>
      </w:pPr>
    </w:p>
    <w:p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r>
      <w:r w:rsidR="00A4115C">
        <w:rPr>
          <w:rFonts w:ascii="Arial" w:hAnsi="Arial" w:cs="Arial"/>
          <w:b/>
          <w:bCs/>
          <w:lang w:val="en-US" w:eastAsia="en-US"/>
        </w:rPr>
        <w:t>PML</w:t>
      </w:r>
      <w:r w:rsidRPr="00003169">
        <w:rPr>
          <w:rFonts w:ascii="Arial" w:hAnsi="Arial" w:cs="Arial"/>
          <w:b/>
          <w:bCs/>
          <w:lang w:val="en-US" w:eastAsia="en-US"/>
        </w:rPr>
        <w:t xml:space="preserve"> </w:t>
      </w:r>
    </w:p>
    <w:p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A4115C">
        <w:rPr>
          <w:rFonts w:ascii="Arial" w:hAnsi="Arial" w:cs="Arial"/>
          <w:b/>
          <w:bCs/>
          <w:lang w:val="en-US"/>
        </w:rPr>
        <w:t>Discussion on RA</w:t>
      </w:r>
      <w:r w:rsidR="00FA36EB">
        <w:rPr>
          <w:rFonts w:ascii="Arial" w:hAnsi="Arial" w:cs="Arial"/>
          <w:b/>
          <w:bCs/>
          <w:lang w:val="en-US"/>
        </w:rPr>
        <w:t>CH</w:t>
      </w:r>
      <w:r w:rsidR="00A4115C">
        <w:rPr>
          <w:rFonts w:ascii="Arial" w:hAnsi="Arial" w:cs="Arial"/>
          <w:b/>
          <w:bCs/>
          <w:lang w:val="en-US"/>
        </w:rPr>
        <w:t xml:space="preserve"> based SDT</w:t>
      </w:r>
    </w:p>
    <w:p w:rsidR="00656311" w:rsidRPr="00003169" w:rsidRDefault="00656311" w:rsidP="00122861">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rPr>
        <w:t>Agenda Item:</w:t>
      </w:r>
      <w:r w:rsidRPr="00003169">
        <w:rPr>
          <w:rFonts w:ascii="Arial" w:hAnsi="Arial" w:cs="Arial"/>
          <w:b/>
          <w:bCs/>
          <w:lang w:val="en-US"/>
        </w:rPr>
        <w:tab/>
      </w:r>
      <w:r w:rsidR="00110BB2">
        <w:rPr>
          <w:rFonts w:ascii="Arial" w:hAnsi="Arial" w:cs="Arial"/>
          <w:b/>
          <w:bCs/>
          <w:lang w:val="en-US"/>
        </w:rPr>
        <w:t>7.0.5</w:t>
      </w:r>
    </w:p>
    <w:p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 xml:space="preserve">Discussion </w:t>
      </w:r>
    </w:p>
    <w:p w:rsidR="00703220" w:rsidRDefault="00703220" w:rsidP="00893B96">
      <w:pPr>
        <w:pStyle w:val="1"/>
        <w:jc w:val="left"/>
      </w:pPr>
      <w:bookmarkStart w:id="2" w:name="_Ref165266342"/>
      <w:r w:rsidRPr="001109BD">
        <w:t>Introduction</w:t>
      </w:r>
      <w:bookmarkEnd w:id="2"/>
    </w:p>
    <w:p w:rsidR="00FA36EB" w:rsidRDefault="00FA36EB" w:rsidP="00C26085">
      <w:pPr>
        <w:rPr>
          <w:bCs/>
          <w:szCs w:val="22"/>
        </w:rPr>
      </w:pPr>
      <w:r>
        <w:rPr>
          <w:rFonts w:hint="eastAsia"/>
          <w:bCs/>
          <w:szCs w:val="22"/>
        </w:rPr>
        <w:t>A</w:t>
      </w:r>
      <w:r>
        <w:rPr>
          <w:bCs/>
          <w:szCs w:val="22"/>
        </w:rPr>
        <w:t>ccording to current solution</w:t>
      </w:r>
      <w:r w:rsidR="00584544">
        <w:rPr>
          <w:bCs/>
          <w:szCs w:val="22"/>
        </w:rPr>
        <w:t xml:space="preserve"> </w:t>
      </w:r>
      <w:r w:rsidR="00891C09">
        <w:rPr>
          <w:bCs/>
          <w:szCs w:val="22"/>
        </w:rPr>
        <w:t>[1]</w:t>
      </w:r>
      <w:r w:rsidR="00584544">
        <w:rPr>
          <w:bCs/>
          <w:szCs w:val="22"/>
        </w:rPr>
        <w:t>[2]</w:t>
      </w:r>
      <w:r>
        <w:rPr>
          <w:bCs/>
          <w:szCs w:val="22"/>
        </w:rPr>
        <w:t xml:space="preserve"> for RA based SDT, </w:t>
      </w:r>
      <w:r w:rsidR="00584544">
        <w:rPr>
          <w:bCs/>
          <w:szCs w:val="22"/>
        </w:rPr>
        <w:t xml:space="preserve">the procedure for RACH based SDT in </w:t>
      </w:r>
      <w:r w:rsidR="00722BDB">
        <w:t>RRC_INACTIVE state</w:t>
      </w:r>
      <w:r w:rsidR="00584544">
        <w:rPr>
          <w:bCs/>
          <w:szCs w:val="22"/>
        </w:rPr>
        <w:t xml:space="preserve"> is shown as below [1]:</w:t>
      </w:r>
    </w:p>
    <w:p w:rsidR="00584544" w:rsidRPr="00B8401F" w:rsidRDefault="00584544" w:rsidP="00584544">
      <w:pPr>
        <w:pStyle w:val="TH"/>
      </w:pPr>
      <w:r w:rsidRPr="00B8401F">
        <w:object w:dxaOrig="7516" w:dyaOrig="3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212.55pt" o:ole="">
            <v:imagedata r:id="rId8" o:title=""/>
          </v:shape>
          <o:OLEObject Type="Embed" ProgID="Visio.Drawing.15" ShapeID="_x0000_i1025" DrawAspect="Content" ObjectID="_1773574283" r:id="rId9"/>
        </w:object>
      </w:r>
    </w:p>
    <w:p w:rsidR="00584544" w:rsidRPr="00B8401F" w:rsidRDefault="00584544" w:rsidP="00737735">
      <w:pPr>
        <w:pStyle w:val="TF"/>
        <w:widowControl w:val="0"/>
        <w:ind w:left="884" w:hanging="442"/>
      </w:pPr>
      <w:r w:rsidRPr="00B8401F">
        <w:t>Figure 8.</w:t>
      </w:r>
      <w:r>
        <w:t>18.1</w:t>
      </w:r>
      <w:r w:rsidRPr="00B8401F">
        <w:t xml:space="preserve">-1: </w:t>
      </w:r>
      <w:r>
        <w:t xml:space="preserve">RACH based Small Data Transmission in </w:t>
      </w:r>
      <w:r w:rsidRPr="00B8401F">
        <w:t xml:space="preserve">RRC Inactive </w:t>
      </w:r>
      <w:r>
        <w:t>state</w:t>
      </w:r>
      <w:r w:rsidRPr="00B8401F">
        <w:t xml:space="preserve">. </w:t>
      </w:r>
    </w:p>
    <w:p w:rsidR="00584544" w:rsidRPr="00584544" w:rsidRDefault="00F23B21" w:rsidP="00C26085">
      <w:pPr>
        <w:rPr>
          <w:bCs/>
          <w:szCs w:val="22"/>
        </w:rPr>
      </w:pPr>
      <w:r>
        <w:rPr>
          <w:rFonts w:hint="eastAsia"/>
          <w:bCs/>
          <w:szCs w:val="22"/>
        </w:rPr>
        <w:t>I</w:t>
      </w:r>
      <w:r>
        <w:rPr>
          <w:bCs/>
          <w:szCs w:val="22"/>
        </w:rPr>
        <w:t xml:space="preserve">n this </w:t>
      </w:r>
      <w:r w:rsidR="00E1590F" w:rsidRPr="00E1590F">
        <w:rPr>
          <w:bCs/>
          <w:szCs w:val="22"/>
        </w:rPr>
        <w:t>contribution</w:t>
      </w:r>
      <w:r>
        <w:rPr>
          <w:bCs/>
          <w:szCs w:val="22"/>
        </w:rPr>
        <w:t>, we will provide our views on this mechanism</w:t>
      </w:r>
      <w:r w:rsidR="0037757E">
        <w:rPr>
          <w:bCs/>
          <w:szCs w:val="22"/>
        </w:rPr>
        <w:t xml:space="preserve"> in some specific scenarios of small data traffic</w:t>
      </w:r>
      <w:r w:rsidR="00737735">
        <w:rPr>
          <w:bCs/>
          <w:szCs w:val="22"/>
        </w:rPr>
        <w:t>.</w:t>
      </w:r>
    </w:p>
    <w:p w:rsidR="00FA36EB" w:rsidRDefault="00FA36EB" w:rsidP="00C26085">
      <w:pPr>
        <w:rPr>
          <w:bCs/>
          <w:szCs w:val="22"/>
        </w:rPr>
      </w:pPr>
    </w:p>
    <w:p w:rsidR="00D828AF" w:rsidRPr="00D828AF" w:rsidRDefault="000D0CDA" w:rsidP="00893B96">
      <w:pPr>
        <w:pStyle w:val="1"/>
        <w:jc w:val="left"/>
        <w:rPr>
          <w:lang w:val="en-US"/>
        </w:rPr>
      </w:pPr>
      <w:r>
        <w:rPr>
          <w:rFonts w:hint="eastAsia"/>
        </w:rPr>
        <w:t>Discussion</w:t>
      </w:r>
    </w:p>
    <w:p w:rsidR="00111AAC" w:rsidRDefault="00111AAC" w:rsidP="00C958FD">
      <w:pPr>
        <w:keepNext/>
      </w:pPr>
      <w:r>
        <w:rPr>
          <w:rFonts w:hint="eastAsia"/>
        </w:rPr>
        <w:t>C</w:t>
      </w:r>
      <w:r>
        <w:t>onsidering below scenario of small data traffic:</w:t>
      </w:r>
    </w:p>
    <w:p w:rsidR="00111AAC" w:rsidRPr="00F86FBE" w:rsidRDefault="00111AAC" w:rsidP="00111AAC">
      <w:pPr>
        <w:numPr>
          <w:ilvl w:val="0"/>
          <w:numId w:val="49"/>
        </w:numPr>
        <w:spacing w:after="180" w:line="240" w:lineRule="auto"/>
        <w:jc w:val="left"/>
      </w:pPr>
      <w:r w:rsidRPr="00F86FBE">
        <w:t xml:space="preserve">Smartphone applications: </w:t>
      </w:r>
    </w:p>
    <w:p w:rsidR="00111AAC" w:rsidRPr="00F86FBE" w:rsidRDefault="00111AAC" w:rsidP="00111AAC">
      <w:pPr>
        <w:numPr>
          <w:ilvl w:val="1"/>
          <w:numId w:val="49"/>
        </w:numPr>
        <w:spacing w:after="180" w:line="240" w:lineRule="auto"/>
        <w:jc w:val="left"/>
      </w:pPr>
      <w:r w:rsidRPr="00F86FBE">
        <w:t>Traffic from Instant Messaging services (</w:t>
      </w:r>
      <w:proofErr w:type="spellStart"/>
      <w:r w:rsidRPr="00F86FBE">
        <w:t>whatsapp</w:t>
      </w:r>
      <w:proofErr w:type="spellEnd"/>
      <w:r w:rsidRPr="00F86FBE">
        <w:t xml:space="preserve">, QQ, </w:t>
      </w:r>
      <w:proofErr w:type="spellStart"/>
      <w:proofErr w:type="gramStart"/>
      <w:r w:rsidRPr="00F86FBE">
        <w:t>wechat</w:t>
      </w:r>
      <w:proofErr w:type="spellEnd"/>
      <w:r w:rsidRPr="00F86FBE">
        <w:t xml:space="preserve">  </w:t>
      </w:r>
      <w:proofErr w:type="spellStart"/>
      <w:r w:rsidRPr="00F86FBE">
        <w:t>etc</w:t>
      </w:r>
      <w:proofErr w:type="spellEnd"/>
      <w:proofErr w:type="gramEnd"/>
      <w:r w:rsidRPr="00F86FBE">
        <w:t>)</w:t>
      </w:r>
    </w:p>
    <w:p w:rsidR="00111AAC" w:rsidRDefault="00111AAC" w:rsidP="00111AAC">
      <w:pPr>
        <w:keepNext/>
      </w:pPr>
      <w:r>
        <w:rPr>
          <w:rFonts w:hint="eastAsia"/>
        </w:rPr>
        <w:t>I</w:t>
      </w:r>
      <w:r>
        <w:t xml:space="preserve">n this scenario, UE </w:t>
      </w:r>
      <w:r w:rsidR="00E6453E">
        <w:t xml:space="preserve">will </w:t>
      </w:r>
      <w:r>
        <w:t xml:space="preserve">initialize SDT with non-periodic data transmission in </w:t>
      </w:r>
      <w:r w:rsidR="00722BDB">
        <w:t>RRC_INACTIVE</w:t>
      </w:r>
      <w:r>
        <w:t xml:space="preserve"> state, but the traffic is unforeseen and unpredictable, with the procedure above, the network will perform UE CONTEXT SETUP and BEARER CONTEXT MODIFICATON procedures and </w:t>
      </w:r>
      <w:r w:rsidRPr="000D2E94">
        <w:rPr>
          <w:lang w:eastAsia="en-GB"/>
        </w:rPr>
        <w:t>subsequently</w:t>
      </w:r>
      <w:r>
        <w:rPr>
          <w:lang w:eastAsia="en-GB"/>
        </w:rPr>
        <w:t xml:space="preserve"> perform </w:t>
      </w:r>
      <w:r>
        <w:t>UE CONTEXT RELEASE and BEARER CONTEXT MODIFICATON procedures</w:t>
      </w:r>
      <w:r w:rsidR="00810423">
        <w:t xml:space="preserve"> to suspend the bearer and keep the UE in </w:t>
      </w:r>
      <w:r w:rsidR="00810423">
        <w:lastRenderedPageBreak/>
        <w:t>RRC_INACTIVE state.</w:t>
      </w:r>
      <w:r>
        <w:t xml:space="preserve"> due to the traffic unpredictable, these procedures will be performed by the network frequently which will cause signalling overhead.</w:t>
      </w:r>
    </w:p>
    <w:p w:rsidR="00CE5FAF" w:rsidRDefault="00CE5FAF" w:rsidP="00CE5FAF">
      <w:pPr>
        <w:keepNext/>
      </w:pPr>
      <w:r>
        <w:rPr>
          <w:rFonts w:hint="eastAsia"/>
        </w:rPr>
        <w:t>C</w:t>
      </w:r>
      <w:r>
        <w:t>onsidering another scenario of small data traffic:</w:t>
      </w:r>
    </w:p>
    <w:p w:rsidR="00CE5FAF" w:rsidRPr="00F86FBE" w:rsidRDefault="00CE5FAF" w:rsidP="00CE5FAF">
      <w:pPr>
        <w:numPr>
          <w:ilvl w:val="0"/>
          <w:numId w:val="49"/>
        </w:numPr>
        <w:spacing w:after="180" w:line="240" w:lineRule="auto"/>
        <w:jc w:val="left"/>
      </w:pPr>
      <w:r w:rsidRPr="00F86FBE">
        <w:t>Non-smartphone applications:</w:t>
      </w:r>
    </w:p>
    <w:p w:rsidR="00CE5FAF" w:rsidRPr="00F86FBE" w:rsidRDefault="00CE5FAF" w:rsidP="00CE5FAF">
      <w:pPr>
        <w:numPr>
          <w:ilvl w:val="1"/>
          <w:numId w:val="49"/>
        </w:numPr>
        <w:spacing w:after="180" w:line="240" w:lineRule="auto"/>
        <w:jc w:val="left"/>
      </w:pPr>
      <w:r w:rsidRPr="00F86FBE">
        <w:t xml:space="preserve">sensors (Industrial Wireless Sensor Networks transmitting temperature, pressure readings periodically or in an event triggered manner </w:t>
      </w:r>
      <w:proofErr w:type="spellStart"/>
      <w:r w:rsidRPr="00F86FBE">
        <w:t>etc</w:t>
      </w:r>
      <w:proofErr w:type="spellEnd"/>
      <w:r w:rsidRPr="00F86FBE">
        <w:t>)</w:t>
      </w:r>
    </w:p>
    <w:p w:rsidR="00CE5FAF" w:rsidRDefault="00CE5FAF" w:rsidP="00CE5FAF">
      <w:pPr>
        <w:numPr>
          <w:ilvl w:val="1"/>
          <w:numId w:val="49"/>
        </w:numPr>
        <w:spacing w:after="180" w:line="240" w:lineRule="auto"/>
        <w:jc w:val="left"/>
      </w:pPr>
      <w:r w:rsidRPr="00F86FBE">
        <w:t>smart meters and smart meter networks sending periodic meter readings</w:t>
      </w:r>
    </w:p>
    <w:p w:rsidR="00DC0052" w:rsidRDefault="00CE5FAF" w:rsidP="00DC0052">
      <w:pPr>
        <w:spacing w:after="180" w:line="240" w:lineRule="auto"/>
        <w:jc w:val="left"/>
      </w:pPr>
      <w:r>
        <w:rPr>
          <w:rFonts w:hint="eastAsia"/>
        </w:rPr>
        <w:t>I</w:t>
      </w:r>
      <w:r>
        <w:t xml:space="preserve">n most cases of non-smartphone applications, UE will initialize SDT with periodic data transmission in RRC Inactive state, with the RACH based SDT procedure above, the network will perform UE CONTEXT SETUP and BEARER CONTEXT MODIFICATON procedures and </w:t>
      </w:r>
      <w:r w:rsidRPr="000D2E94">
        <w:rPr>
          <w:lang w:eastAsia="en-GB"/>
        </w:rPr>
        <w:t>subsequently</w:t>
      </w:r>
      <w:r>
        <w:rPr>
          <w:lang w:eastAsia="en-GB"/>
        </w:rPr>
        <w:t xml:space="preserve"> perform </w:t>
      </w:r>
      <w:r>
        <w:t xml:space="preserve">UE CONTEXT RELEASE and BEARER CONTEXT MODIFICATON procedures, even though the data transmission </w:t>
      </w:r>
      <w:r w:rsidRPr="00E6453E">
        <w:t>period</w:t>
      </w:r>
      <w:r>
        <w:t xml:space="preserve"> is long enough for the mobile system, but due to the huge number of sensor/meter type end users, the signalling payload within the network part will be significant, especially when the UEs start RACH based SDT </w:t>
      </w:r>
      <w:r w:rsidRPr="00E6453E">
        <w:t>simultaneously</w:t>
      </w:r>
      <w:r>
        <w:t>.</w:t>
      </w:r>
    </w:p>
    <w:p w:rsidR="00071BD6" w:rsidRDefault="00071BD6" w:rsidP="00071BD6">
      <w:pPr>
        <w:spacing w:after="180" w:line="240" w:lineRule="auto"/>
        <w:jc w:val="left"/>
        <w:rPr>
          <w:b/>
          <w:lang w:eastAsia="x-none"/>
        </w:rPr>
      </w:pPr>
      <w:r>
        <w:rPr>
          <w:b/>
          <w:lang w:eastAsia="x-none"/>
        </w:rPr>
        <w:t>Observation1</w:t>
      </w:r>
      <w:r w:rsidRPr="00FD72EB">
        <w:rPr>
          <w:b/>
          <w:lang w:eastAsia="x-none"/>
        </w:rPr>
        <w:t>:</w:t>
      </w:r>
      <w:r>
        <w:rPr>
          <w:b/>
          <w:lang w:eastAsia="x-none"/>
        </w:rPr>
        <w:t xml:space="preserve"> For unpredictable SDT data traffic, the network performs F1AP and E1AP procedures frequently, which cause signalling overhead. For </w:t>
      </w:r>
      <w:r w:rsidRPr="009661F3">
        <w:rPr>
          <w:b/>
          <w:lang w:eastAsia="x-none"/>
        </w:rPr>
        <w:t>sensor/meter type end user, the SDT traffic will cause significant signalling payload in the network.</w:t>
      </w:r>
    </w:p>
    <w:p w:rsidR="00071BD6" w:rsidRPr="00071BD6" w:rsidRDefault="00071BD6" w:rsidP="00DC0052">
      <w:pPr>
        <w:spacing w:after="180" w:line="240" w:lineRule="auto"/>
        <w:jc w:val="left"/>
      </w:pPr>
    </w:p>
    <w:p w:rsidR="009553B5" w:rsidRDefault="009553B5" w:rsidP="00DC0052">
      <w:pPr>
        <w:spacing w:after="180" w:line="240" w:lineRule="auto"/>
        <w:jc w:val="left"/>
      </w:pPr>
      <w:r>
        <w:t>A</w:t>
      </w:r>
      <w:r>
        <w:rPr>
          <w:rFonts w:hint="eastAsia"/>
        </w:rPr>
        <w:t>n</w:t>
      </w:r>
      <w:r>
        <w:t>d also considering LEO scenario of small data traffic:</w:t>
      </w:r>
    </w:p>
    <w:p w:rsidR="001A4B98" w:rsidRDefault="001A4B98" w:rsidP="001A4B98">
      <w:pPr>
        <w:numPr>
          <w:ilvl w:val="0"/>
          <w:numId w:val="49"/>
        </w:numPr>
        <w:spacing w:after="180" w:line="240" w:lineRule="auto"/>
        <w:jc w:val="left"/>
      </w:pPr>
      <w:r>
        <w:t xml:space="preserve">LEO Satellite equipped with a large scale antenna unit can </w:t>
      </w:r>
      <w:r>
        <w:rPr>
          <w:rFonts w:hint="eastAsia"/>
          <w:lang w:val="en-US"/>
        </w:rPr>
        <w:t xml:space="preserve">serve </w:t>
      </w:r>
      <w:r>
        <w:t xml:space="preserve">huge number of </w:t>
      </w:r>
      <w:r>
        <w:rPr>
          <w:rFonts w:hint="eastAsia"/>
          <w:lang w:val="en-US"/>
        </w:rPr>
        <w:t xml:space="preserve">UEs including </w:t>
      </w:r>
      <w:r w:rsidRPr="001A4B98">
        <w:t>sensor/meter type</w:t>
      </w:r>
      <w:r w:rsidRPr="001A4B98">
        <w:rPr>
          <w:rFonts w:hint="eastAsia"/>
        </w:rPr>
        <w:t xml:space="preserve"> </w:t>
      </w:r>
      <w:r w:rsidR="005113CF">
        <w:t xml:space="preserve">end users </w:t>
      </w:r>
      <w:proofErr w:type="spellStart"/>
      <w:r w:rsidRPr="001A4B98">
        <w:rPr>
          <w:rFonts w:hint="eastAsia"/>
        </w:rPr>
        <w:t>i</w:t>
      </w:r>
      <w:proofErr w:type="spellEnd"/>
      <w:r>
        <w:rPr>
          <w:rFonts w:hint="eastAsia"/>
          <w:lang w:val="en-US"/>
        </w:rPr>
        <w:t>n its</w:t>
      </w:r>
      <w:r>
        <w:t xml:space="preserve"> very large</w:t>
      </w:r>
      <w:r>
        <w:rPr>
          <w:rFonts w:hint="eastAsia"/>
          <w:lang w:val="en-US"/>
        </w:rPr>
        <w:t xml:space="preserve"> coverage</w:t>
      </w:r>
      <w:r>
        <w:t xml:space="preserve"> area (e.g. </w:t>
      </w:r>
      <w:proofErr w:type="spellStart"/>
      <w:r>
        <w:t>Bluewalk</w:t>
      </w:r>
      <w:proofErr w:type="spellEnd"/>
      <w:r>
        <w:t xml:space="preserve"> 3 with over 64 square meters phased array antenna</w:t>
      </w:r>
      <w:r w:rsidR="00B837B7">
        <w:t xml:space="preserve"> and 300 square meters later</w:t>
      </w:r>
      <w:r>
        <w:rPr>
          <w:rFonts w:hint="eastAsia"/>
          <w:lang w:val="en-US"/>
        </w:rPr>
        <w:t>)</w:t>
      </w:r>
      <w:r>
        <w:t>.</w:t>
      </w:r>
    </w:p>
    <w:p w:rsidR="002A64C5" w:rsidRDefault="002A64C5" w:rsidP="002A64C5">
      <w:pPr>
        <w:numPr>
          <w:ilvl w:val="0"/>
          <w:numId w:val="49"/>
        </w:numPr>
        <w:spacing w:after="180" w:line="240" w:lineRule="auto"/>
        <w:jc w:val="left"/>
      </w:pPr>
      <w:r w:rsidRPr="002A64C5">
        <w:t>Mobile Direct Connectivity to Satellite</w:t>
      </w:r>
      <w:r>
        <w:t>.</w:t>
      </w:r>
    </w:p>
    <w:p w:rsidR="002A64C5" w:rsidRDefault="002A64C5" w:rsidP="002A64C5">
      <w:pPr>
        <w:numPr>
          <w:ilvl w:val="0"/>
          <w:numId w:val="49"/>
        </w:numPr>
        <w:spacing w:after="180" w:line="240" w:lineRule="auto"/>
        <w:jc w:val="left"/>
      </w:pPr>
      <w:proofErr w:type="spellStart"/>
      <w:r w:rsidRPr="00450CE8">
        <w:t>gNB</w:t>
      </w:r>
      <w:proofErr w:type="spellEnd"/>
      <w:r w:rsidRPr="00450CE8">
        <w:t xml:space="preserve"> processed payload</w:t>
      </w:r>
      <w:r>
        <w:t xml:space="preserve"> </w:t>
      </w:r>
      <w:r w:rsidR="00B95D7C">
        <w:t xml:space="preserve">NTN </w:t>
      </w:r>
      <w:r>
        <w:t xml:space="preserve">or </w:t>
      </w:r>
      <w:proofErr w:type="spellStart"/>
      <w:r w:rsidRPr="00450CE8">
        <w:t>gNB</w:t>
      </w:r>
      <w:proofErr w:type="spellEnd"/>
      <w:r w:rsidRPr="00450CE8">
        <w:t>-DU processed payload</w:t>
      </w:r>
      <w:r w:rsidR="00B95D7C">
        <w:t xml:space="preserve"> NTN</w:t>
      </w:r>
      <w:r>
        <w:t>.</w:t>
      </w:r>
    </w:p>
    <w:p w:rsidR="009553B5" w:rsidRDefault="009801A0" w:rsidP="00960EDC">
      <w:r>
        <w:rPr>
          <w:rFonts w:hint="eastAsia"/>
        </w:rPr>
        <w:t>A</w:t>
      </w:r>
      <w:r>
        <w:t xml:space="preserve">ccording to [2], the </w:t>
      </w:r>
      <w:proofErr w:type="spellStart"/>
      <w:r>
        <w:t>IoT</w:t>
      </w:r>
      <w:proofErr w:type="spellEnd"/>
      <w:r>
        <w:t xml:space="preserve"> device density for England can be 26 255 devices per square kilometres, and with the development of LEO satellite, such as </w:t>
      </w:r>
      <w:proofErr w:type="spellStart"/>
      <w:r>
        <w:t>Bluewalk</w:t>
      </w:r>
      <w:proofErr w:type="spellEnd"/>
      <w:r>
        <w:t xml:space="preserve"> 3, which is equipped with a large scale antenna unit, </w:t>
      </w:r>
      <w:r w:rsidR="00960EDC" w:rsidRPr="00960EDC">
        <w:t>and an increasing number of low-complexity, low-cost users can access satellite internet.</w:t>
      </w:r>
      <w:r w:rsidR="00960EDC">
        <w:t xml:space="preserve"> </w:t>
      </w:r>
      <w:r>
        <w:t>even mobile phones can connect to satellite directly.</w:t>
      </w:r>
    </w:p>
    <w:p w:rsidR="009801A0" w:rsidRDefault="00B14BD2" w:rsidP="00DC0052">
      <w:pPr>
        <w:spacing w:after="180" w:line="240" w:lineRule="auto"/>
        <w:jc w:val="left"/>
      </w:pPr>
      <w:r>
        <w:t xml:space="preserve">The following table representing this kind of </w:t>
      </w:r>
      <w:proofErr w:type="spellStart"/>
      <w:r>
        <w:t>IoT</w:t>
      </w:r>
      <w:proofErr w:type="spellEnd"/>
      <w:r>
        <w:t xml:space="preserve"> device density in a 100 km radius LEO cell.</w:t>
      </w:r>
    </w:p>
    <w:p w:rsidR="00B8257F" w:rsidRDefault="00B8257F" w:rsidP="00B8257F">
      <w:pPr>
        <w:spacing w:after="180" w:line="240" w:lineRule="auto"/>
        <w:jc w:val="center"/>
      </w:pPr>
      <w:r>
        <w:t>Table 1</w:t>
      </w:r>
      <w:r w:rsidR="00EA7A1C">
        <w:t xml:space="preserve"> RA-SDT </w:t>
      </w:r>
      <w:r w:rsidR="00382E70" w:rsidRPr="00382E70">
        <w:t xml:space="preserve">signalling payload </w:t>
      </w:r>
      <w:r w:rsidR="00EA7A1C">
        <w:t>in LEO cell</w:t>
      </w:r>
    </w:p>
    <w:tbl>
      <w:tblPr>
        <w:tblStyle w:val="ac"/>
        <w:tblW w:w="9776" w:type="dxa"/>
        <w:tblLook w:val="04A0" w:firstRow="1" w:lastRow="0" w:firstColumn="1" w:lastColumn="0" w:noHBand="0" w:noVBand="1"/>
      </w:tblPr>
      <w:tblGrid>
        <w:gridCol w:w="1555"/>
        <w:gridCol w:w="1559"/>
        <w:gridCol w:w="1843"/>
        <w:gridCol w:w="1559"/>
        <w:gridCol w:w="3260"/>
      </w:tblGrid>
      <w:tr w:rsidR="00EA7A1C" w:rsidTr="00B726FF">
        <w:tc>
          <w:tcPr>
            <w:tcW w:w="1555" w:type="dxa"/>
          </w:tcPr>
          <w:p w:rsidR="00EA7A1C" w:rsidRDefault="00EA7A1C" w:rsidP="00DC0052">
            <w:pPr>
              <w:spacing w:after="180" w:line="240" w:lineRule="auto"/>
              <w:jc w:val="left"/>
            </w:pPr>
          </w:p>
        </w:tc>
        <w:tc>
          <w:tcPr>
            <w:tcW w:w="1559" w:type="dxa"/>
          </w:tcPr>
          <w:p w:rsidR="00EA7A1C" w:rsidRDefault="00EA7A1C" w:rsidP="00DC0052">
            <w:pPr>
              <w:spacing w:after="180" w:line="240" w:lineRule="auto"/>
              <w:jc w:val="left"/>
            </w:pPr>
            <w:r>
              <w:t>Coverage(km</w:t>
            </w:r>
            <w:r>
              <w:rPr>
                <w:vertAlign w:val="superscript"/>
              </w:rPr>
              <w:t>2</w:t>
            </w:r>
            <w:r>
              <w:t>)</w:t>
            </w:r>
          </w:p>
        </w:tc>
        <w:tc>
          <w:tcPr>
            <w:tcW w:w="1843" w:type="dxa"/>
          </w:tcPr>
          <w:p w:rsidR="00EA7A1C" w:rsidRDefault="00EA7A1C" w:rsidP="00DC0052">
            <w:pPr>
              <w:spacing w:after="180" w:line="240" w:lineRule="auto"/>
              <w:jc w:val="left"/>
            </w:pPr>
            <w:r w:rsidRPr="00B14BD2">
              <w:t>Devices per square Kilometres</w:t>
            </w:r>
          </w:p>
        </w:tc>
        <w:tc>
          <w:tcPr>
            <w:tcW w:w="1559" w:type="dxa"/>
          </w:tcPr>
          <w:p w:rsidR="00EA7A1C" w:rsidRDefault="00EA7A1C" w:rsidP="00DC0052">
            <w:pPr>
              <w:spacing w:after="180" w:line="240" w:lineRule="auto"/>
              <w:jc w:val="left"/>
            </w:pPr>
            <w:r>
              <w:rPr>
                <w:rFonts w:hint="eastAsia"/>
              </w:rPr>
              <w:t>S</w:t>
            </w:r>
            <w:r>
              <w:t>DT per second per UE</w:t>
            </w:r>
          </w:p>
        </w:tc>
        <w:tc>
          <w:tcPr>
            <w:tcW w:w="3260" w:type="dxa"/>
          </w:tcPr>
          <w:p w:rsidR="00EA7A1C" w:rsidRDefault="00382E70" w:rsidP="00DC0052">
            <w:pPr>
              <w:spacing w:after="180" w:line="240" w:lineRule="auto"/>
              <w:jc w:val="left"/>
            </w:pPr>
            <w:r>
              <w:t>S</w:t>
            </w:r>
            <w:r w:rsidRPr="00382E70">
              <w:t>ignalling payload</w:t>
            </w:r>
          </w:p>
        </w:tc>
      </w:tr>
      <w:tr w:rsidR="00EA7A1C" w:rsidTr="004E4A58">
        <w:tc>
          <w:tcPr>
            <w:tcW w:w="1555" w:type="dxa"/>
          </w:tcPr>
          <w:p w:rsidR="00EA7A1C" w:rsidRDefault="00EA7A1C" w:rsidP="00EA7A1C">
            <w:pPr>
              <w:spacing w:after="180" w:line="240" w:lineRule="auto"/>
              <w:jc w:val="left"/>
            </w:pPr>
            <w:r>
              <w:rPr>
                <w:rFonts w:hint="eastAsia"/>
              </w:rPr>
              <w:t>L</w:t>
            </w:r>
            <w:r>
              <w:t>EO(hex with r=100km)</w:t>
            </w:r>
          </w:p>
        </w:tc>
        <w:tc>
          <w:tcPr>
            <w:tcW w:w="1559" w:type="dxa"/>
          </w:tcPr>
          <w:p w:rsidR="00EA7A1C" w:rsidRPr="00B14BD2" w:rsidRDefault="00EA7A1C" w:rsidP="00EA7A1C">
            <w:pPr>
              <w:spacing w:after="180" w:line="240" w:lineRule="auto"/>
              <w:jc w:val="left"/>
            </w:pPr>
            <w:r w:rsidRPr="00B923D6">
              <w:t>26</w:t>
            </w:r>
            <w:r>
              <w:t xml:space="preserve"> </w:t>
            </w:r>
            <w:r w:rsidRPr="00B923D6">
              <w:t>000</w:t>
            </w:r>
          </w:p>
        </w:tc>
        <w:tc>
          <w:tcPr>
            <w:tcW w:w="1843" w:type="dxa"/>
          </w:tcPr>
          <w:p w:rsidR="00EA7A1C" w:rsidRDefault="00EA7A1C" w:rsidP="00EA7A1C">
            <w:pPr>
              <w:spacing w:after="180" w:line="240" w:lineRule="auto"/>
              <w:jc w:val="left"/>
            </w:pPr>
            <w:r>
              <w:rPr>
                <w:rFonts w:hint="eastAsia"/>
              </w:rPr>
              <w:t>2</w:t>
            </w:r>
            <w:r>
              <w:t>6 255</w:t>
            </w:r>
          </w:p>
        </w:tc>
        <w:tc>
          <w:tcPr>
            <w:tcW w:w="1559" w:type="dxa"/>
          </w:tcPr>
          <w:p w:rsidR="00EA7A1C" w:rsidRPr="00B923D6" w:rsidRDefault="00EA7A1C" w:rsidP="00EA7A1C">
            <w:pPr>
              <w:pStyle w:val="TAL"/>
            </w:pPr>
            <w:r w:rsidRPr="00B923D6">
              <w:t>1.157 * 10</w:t>
            </w:r>
            <w:r w:rsidRPr="00B923D6">
              <w:rPr>
                <w:vertAlign w:val="superscript"/>
              </w:rPr>
              <w:t>-5</w:t>
            </w:r>
            <w:r w:rsidRPr="00B923D6">
              <w:t xml:space="preserve"> (= 1 time per day per UE)</w:t>
            </w:r>
          </w:p>
        </w:tc>
        <w:tc>
          <w:tcPr>
            <w:tcW w:w="3260" w:type="dxa"/>
          </w:tcPr>
          <w:p w:rsidR="00EA7A1C" w:rsidRDefault="00EA7A1C" w:rsidP="00EA7A1C">
            <w:pPr>
              <w:spacing w:after="180" w:line="240" w:lineRule="auto"/>
              <w:jc w:val="left"/>
            </w:pPr>
            <w:r>
              <w:t>~</w:t>
            </w:r>
            <w:r w:rsidR="004E4A58">
              <w:t xml:space="preserve"> </w:t>
            </w:r>
            <w:r>
              <w:rPr>
                <w:rFonts w:hint="eastAsia"/>
              </w:rPr>
              <w:t>5</w:t>
            </w:r>
            <w:r>
              <w:t>5 286</w:t>
            </w:r>
            <w:r w:rsidR="008F6F3C">
              <w:t xml:space="preserve"> per second</w:t>
            </w:r>
            <w:r w:rsidR="00BF2A1A">
              <w:t>(totally)</w:t>
            </w:r>
          </w:p>
          <w:p w:rsidR="00BF2A1A" w:rsidRDefault="004E4A58" w:rsidP="00EA7A1C">
            <w:pPr>
              <w:spacing w:after="180" w:line="240" w:lineRule="auto"/>
              <w:jc w:val="left"/>
            </w:pPr>
            <w:r>
              <w:t xml:space="preserve">~ 31 592 per </w:t>
            </w:r>
            <w:proofErr w:type="gramStart"/>
            <w:r>
              <w:t>second(</w:t>
            </w:r>
            <w:proofErr w:type="spellStart"/>
            <w:proofErr w:type="gramEnd"/>
            <w:r>
              <w:t>gNB</w:t>
            </w:r>
            <w:proofErr w:type="spellEnd"/>
            <w:r>
              <w:t xml:space="preserve"> DU)</w:t>
            </w:r>
          </w:p>
          <w:p w:rsidR="004E4A58" w:rsidRDefault="004E4A58" w:rsidP="00EA7A1C">
            <w:pPr>
              <w:spacing w:after="180" w:line="240" w:lineRule="auto"/>
              <w:jc w:val="left"/>
            </w:pPr>
            <w:r>
              <w:t xml:space="preserve">~ 39 490 per </w:t>
            </w:r>
            <w:proofErr w:type="gramStart"/>
            <w:r>
              <w:t>second(</w:t>
            </w:r>
            <w:proofErr w:type="spellStart"/>
            <w:proofErr w:type="gramEnd"/>
            <w:r>
              <w:t>gNB</w:t>
            </w:r>
            <w:proofErr w:type="spellEnd"/>
            <w:r>
              <w:t xml:space="preserve"> CUCP)</w:t>
            </w:r>
          </w:p>
          <w:p w:rsidR="004E4A58" w:rsidRDefault="004E4A58" w:rsidP="00EA7A1C">
            <w:pPr>
              <w:spacing w:after="180" w:line="240" w:lineRule="auto"/>
              <w:jc w:val="left"/>
            </w:pPr>
            <w:r>
              <w:t>~ 15 796 per second(</w:t>
            </w:r>
            <w:proofErr w:type="spellStart"/>
            <w:r>
              <w:t>gNB</w:t>
            </w:r>
            <w:proofErr w:type="spellEnd"/>
            <w:r>
              <w:t xml:space="preserve"> CUUP)</w:t>
            </w:r>
          </w:p>
        </w:tc>
      </w:tr>
    </w:tbl>
    <w:p w:rsidR="00B14BD2" w:rsidRDefault="00B14BD2" w:rsidP="00DC0052">
      <w:pPr>
        <w:spacing w:after="180" w:line="240" w:lineRule="auto"/>
        <w:jc w:val="left"/>
      </w:pPr>
    </w:p>
    <w:p w:rsidR="00B14BD2" w:rsidRPr="001A4B98" w:rsidRDefault="00EA7A1C" w:rsidP="00F167C1">
      <w:pPr>
        <w:spacing w:after="180" w:line="240" w:lineRule="auto"/>
      </w:pPr>
      <w:r w:rsidRPr="00C85181">
        <w:t>As an example,</w:t>
      </w:r>
      <w:r>
        <w:t xml:space="preserve"> </w:t>
      </w:r>
      <w:r w:rsidR="00382E70">
        <w:t xml:space="preserve">we consider this kind of </w:t>
      </w:r>
      <w:proofErr w:type="spellStart"/>
      <w:r w:rsidR="00382E70">
        <w:t>IoT</w:t>
      </w:r>
      <w:proofErr w:type="spellEnd"/>
      <w:r w:rsidR="00382E70">
        <w:t xml:space="preserve"> device</w:t>
      </w:r>
      <w:r w:rsidR="0015592E">
        <w:t>s</w:t>
      </w:r>
      <w:r w:rsidR="00382E70">
        <w:t xml:space="preserve"> initialize SDT once </w:t>
      </w:r>
      <w:r w:rsidR="001964DB">
        <w:t>a</w:t>
      </w:r>
      <w:r w:rsidR="00382E70">
        <w:t xml:space="preserve"> day, with the procedure above, 7 </w:t>
      </w:r>
      <w:proofErr w:type="spellStart"/>
      <w:r w:rsidR="00382E70">
        <w:t>signalling</w:t>
      </w:r>
      <w:r w:rsidR="00E11FF8">
        <w:t>s</w:t>
      </w:r>
      <w:proofErr w:type="spellEnd"/>
      <w:r w:rsidR="00382E70">
        <w:t xml:space="preserve"> </w:t>
      </w:r>
      <w:r w:rsidR="001964DB">
        <w:t>in</w:t>
      </w:r>
      <w:r w:rsidR="00382E70">
        <w:t xml:space="preserve"> RACH based SDT procedure, which will cause </w:t>
      </w:r>
      <w:r w:rsidR="00BF2A1A">
        <w:rPr>
          <w:rFonts w:hint="eastAsia"/>
        </w:rPr>
        <w:t>totally</w:t>
      </w:r>
      <w:r w:rsidR="00BF2A1A">
        <w:t xml:space="preserve"> </w:t>
      </w:r>
      <w:r w:rsidR="00382E70">
        <w:t>around 55 286</w:t>
      </w:r>
      <w:r w:rsidR="00A40807">
        <w:t>(26000*26255*</w:t>
      </w:r>
      <w:r w:rsidR="00A40807" w:rsidRPr="00B923D6">
        <w:t>1.157 * 10</w:t>
      </w:r>
      <w:r w:rsidR="00A40807" w:rsidRPr="00B923D6">
        <w:rPr>
          <w:vertAlign w:val="superscript"/>
        </w:rPr>
        <w:t>-5</w:t>
      </w:r>
      <w:r w:rsidR="00A40807" w:rsidRPr="00B923D6">
        <w:t xml:space="preserve"> </w:t>
      </w:r>
      <w:r w:rsidR="00A40807">
        <w:t>*7)</w:t>
      </w:r>
      <w:r w:rsidR="00382E70">
        <w:t xml:space="preserve"> </w:t>
      </w:r>
      <w:r w:rsidR="001964DB">
        <w:t xml:space="preserve">signals </w:t>
      </w:r>
      <w:r w:rsidR="00BF2A1A">
        <w:t>per</w:t>
      </w:r>
      <w:r w:rsidR="001964DB">
        <w:t xml:space="preserve"> second. </w:t>
      </w:r>
      <w:r w:rsidR="00A40807" w:rsidRPr="00A40807">
        <w:t xml:space="preserve">Specifically, under the </w:t>
      </w:r>
      <w:proofErr w:type="spellStart"/>
      <w:r w:rsidR="00A40807" w:rsidRPr="00A40807">
        <w:t>gNB</w:t>
      </w:r>
      <w:proofErr w:type="spellEnd"/>
      <w:r w:rsidR="00A40807" w:rsidRPr="00A40807">
        <w:t xml:space="preserve"> split architecture,</w:t>
      </w:r>
      <w:r w:rsidR="00A40807">
        <w:t xml:space="preserve"> it will lead to around 31592 times of </w:t>
      </w:r>
      <w:proofErr w:type="spellStart"/>
      <w:r w:rsidR="00A40807">
        <w:lastRenderedPageBreak/>
        <w:t>gNB</w:t>
      </w:r>
      <w:proofErr w:type="spellEnd"/>
      <w:r w:rsidR="00A40807">
        <w:t xml:space="preserve">-DU signalling per second, around 39490 times of </w:t>
      </w:r>
      <w:proofErr w:type="spellStart"/>
      <w:r w:rsidR="00A40807">
        <w:t>gNB</w:t>
      </w:r>
      <w:proofErr w:type="spellEnd"/>
      <w:r w:rsidR="00A40807">
        <w:t xml:space="preserve">-CUCP signalling per second and around 15796 times of </w:t>
      </w:r>
      <w:proofErr w:type="spellStart"/>
      <w:r w:rsidR="00A40807">
        <w:t>gNB</w:t>
      </w:r>
      <w:proofErr w:type="spellEnd"/>
      <w:r w:rsidR="00A40807">
        <w:t xml:space="preserve">-CUUP signalling per second. </w:t>
      </w:r>
      <w:r w:rsidR="001964DB">
        <w:t xml:space="preserve">If these signals are processed in regenerative </w:t>
      </w:r>
      <w:r w:rsidR="00BF2A1A">
        <w:rPr>
          <w:rFonts w:hint="eastAsia"/>
        </w:rPr>
        <w:t>LEO</w:t>
      </w:r>
      <w:r w:rsidR="00BF2A1A">
        <w:t xml:space="preserve"> </w:t>
      </w:r>
      <w:r w:rsidR="001964DB">
        <w:t xml:space="preserve">satellite, no matter </w:t>
      </w:r>
      <w:proofErr w:type="spellStart"/>
      <w:r w:rsidR="001964DB" w:rsidRPr="00450CE8">
        <w:t>gNB</w:t>
      </w:r>
      <w:proofErr w:type="spellEnd"/>
      <w:r w:rsidR="001964DB" w:rsidRPr="00450CE8">
        <w:t xml:space="preserve"> processed payload</w:t>
      </w:r>
      <w:r w:rsidR="001964DB">
        <w:t xml:space="preserve"> or </w:t>
      </w:r>
      <w:proofErr w:type="spellStart"/>
      <w:r w:rsidR="001964DB" w:rsidRPr="00450CE8">
        <w:t>gNB</w:t>
      </w:r>
      <w:proofErr w:type="spellEnd"/>
      <w:r w:rsidR="001964DB" w:rsidRPr="00450CE8">
        <w:t>-DU processed payload</w:t>
      </w:r>
      <w:r w:rsidR="001964DB">
        <w:t xml:space="preserve">, it will make the LEO </w:t>
      </w:r>
      <w:r w:rsidR="00E11FF8" w:rsidRPr="00E11FF8">
        <w:t xml:space="preserve">satellites </w:t>
      </w:r>
      <w:r w:rsidR="001964DB">
        <w:t>o</w:t>
      </w:r>
      <w:r w:rsidR="001964DB" w:rsidRPr="001964DB">
        <w:t>verwhelmed</w:t>
      </w:r>
      <w:r w:rsidR="001964DB">
        <w:t>.</w:t>
      </w:r>
    </w:p>
    <w:p w:rsidR="00CC1F95" w:rsidRPr="00071BD6" w:rsidRDefault="001C3517" w:rsidP="00DC0052">
      <w:pPr>
        <w:spacing w:after="180" w:line="240" w:lineRule="auto"/>
        <w:jc w:val="left"/>
        <w:rPr>
          <w:b/>
          <w:lang w:eastAsia="x-none"/>
        </w:rPr>
      </w:pPr>
      <w:r>
        <w:rPr>
          <w:b/>
          <w:lang w:eastAsia="x-none"/>
        </w:rPr>
        <w:t>Observation2</w:t>
      </w:r>
      <w:r w:rsidRPr="00FD72EB">
        <w:rPr>
          <w:b/>
          <w:lang w:eastAsia="x-none"/>
        </w:rPr>
        <w:t>:</w:t>
      </w:r>
      <w:r w:rsidR="000148B9">
        <w:rPr>
          <w:b/>
          <w:lang w:eastAsia="x-none"/>
        </w:rPr>
        <w:t xml:space="preserve"> With the development of LEO Satellite, LEO with a large scale antenna unit can serve huge number of UEs (</w:t>
      </w:r>
      <w:proofErr w:type="spellStart"/>
      <w:r w:rsidR="000148B9">
        <w:rPr>
          <w:b/>
          <w:lang w:eastAsia="x-none"/>
        </w:rPr>
        <w:t>IoT</w:t>
      </w:r>
      <w:proofErr w:type="spellEnd"/>
      <w:r w:rsidR="000148B9">
        <w:rPr>
          <w:b/>
          <w:lang w:eastAsia="x-none"/>
        </w:rPr>
        <w:t xml:space="preserve"> devices or mobile phones), </w:t>
      </w:r>
      <w:r w:rsidR="000148B9" w:rsidRPr="000148B9">
        <w:rPr>
          <w:b/>
          <w:lang w:eastAsia="x-none"/>
        </w:rPr>
        <w:t xml:space="preserve">When </w:t>
      </w:r>
      <w:r w:rsidR="000148B9">
        <w:rPr>
          <w:b/>
          <w:lang w:eastAsia="x-none"/>
        </w:rPr>
        <w:t>UEs</w:t>
      </w:r>
      <w:r w:rsidR="000148B9" w:rsidRPr="000148B9">
        <w:rPr>
          <w:b/>
          <w:lang w:eastAsia="x-none"/>
        </w:rPr>
        <w:t xml:space="preserve"> initiate SDT, it will lead to a large amount of signal</w:t>
      </w:r>
      <w:r w:rsidR="000148B9">
        <w:rPr>
          <w:b/>
          <w:lang w:eastAsia="x-none"/>
        </w:rPr>
        <w:t>l</w:t>
      </w:r>
      <w:r w:rsidR="000148B9" w:rsidRPr="000148B9">
        <w:rPr>
          <w:b/>
          <w:lang w:eastAsia="x-none"/>
        </w:rPr>
        <w:t xml:space="preserve">ing </w:t>
      </w:r>
      <w:r w:rsidR="000148B9">
        <w:rPr>
          <w:b/>
          <w:lang w:eastAsia="x-none"/>
        </w:rPr>
        <w:t>payload</w:t>
      </w:r>
      <w:r w:rsidR="000148B9" w:rsidRPr="000148B9">
        <w:rPr>
          <w:b/>
          <w:lang w:eastAsia="x-none"/>
        </w:rPr>
        <w:t>, which make</w:t>
      </w:r>
      <w:r w:rsidR="00AF5B3E">
        <w:rPr>
          <w:b/>
          <w:lang w:eastAsia="x-none"/>
        </w:rPr>
        <w:t>s</w:t>
      </w:r>
      <w:r w:rsidR="000148B9" w:rsidRPr="000148B9">
        <w:rPr>
          <w:b/>
          <w:lang w:eastAsia="x-none"/>
        </w:rPr>
        <w:t xml:space="preserve"> </w:t>
      </w:r>
      <w:r w:rsidR="000148B9">
        <w:rPr>
          <w:b/>
          <w:lang w:eastAsia="x-none"/>
        </w:rPr>
        <w:t>LEO</w:t>
      </w:r>
      <w:r w:rsidR="000148B9" w:rsidRPr="000148B9">
        <w:rPr>
          <w:b/>
          <w:lang w:eastAsia="x-none"/>
        </w:rPr>
        <w:t xml:space="preserve"> satellites overwhelmed.</w:t>
      </w:r>
    </w:p>
    <w:p w:rsidR="00285F0C" w:rsidRDefault="00111AAC" w:rsidP="00285F0C">
      <w:pPr>
        <w:spacing w:after="180" w:line="240" w:lineRule="auto"/>
        <w:jc w:val="left"/>
      </w:pPr>
      <w:r w:rsidRPr="00111AAC">
        <w:t xml:space="preserve">As such </w:t>
      </w:r>
      <w:r>
        <w:t xml:space="preserve">case, we consider the network need to maintain the UE context and BEARER context to </w:t>
      </w:r>
      <w:r w:rsidR="00C21170">
        <w:t>reduce</w:t>
      </w:r>
      <w:r>
        <w:t xml:space="preserve"> signalling overhead.</w:t>
      </w:r>
      <w:r w:rsidR="00DD591F">
        <w:t xml:space="preserve"> </w:t>
      </w:r>
      <w:r w:rsidR="00584FD0">
        <w:t xml:space="preserve">And </w:t>
      </w:r>
      <w:r w:rsidR="008F54FC">
        <w:t xml:space="preserve">furthermore, </w:t>
      </w:r>
      <w:r w:rsidR="00584FD0">
        <w:t>we propose a Virtual Radio Bearer(VRB) to handle all UE SDT traffic.</w:t>
      </w:r>
      <w:r w:rsidR="00D7656C">
        <w:t xml:space="preserve"> </w:t>
      </w:r>
      <w:r w:rsidR="00BC1224">
        <w:t xml:space="preserve">The VRB have </w:t>
      </w:r>
      <w:proofErr w:type="gramStart"/>
      <w:r w:rsidR="00BC1224">
        <w:t>a default configurations</w:t>
      </w:r>
      <w:proofErr w:type="gramEnd"/>
      <w:r w:rsidR="000E583C">
        <w:t xml:space="preserve"> </w:t>
      </w:r>
      <w:r w:rsidR="00BC1224">
        <w:t xml:space="preserve">(just like default SRB configurations) which is preconfigured in UE and </w:t>
      </w:r>
      <w:proofErr w:type="spellStart"/>
      <w:r w:rsidR="00BC1224">
        <w:t>gNB</w:t>
      </w:r>
      <w:proofErr w:type="spellEnd"/>
      <w:r w:rsidR="00BC1224">
        <w:t>, including parameters for PDCP,</w:t>
      </w:r>
      <w:r w:rsidR="00F86440">
        <w:t xml:space="preserve"> </w:t>
      </w:r>
      <w:r w:rsidR="00BC1224">
        <w:t>RLC,</w:t>
      </w:r>
      <w:r w:rsidR="00F86440">
        <w:t xml:space="preserve"> </w:t>
      </w:r>
      <w:r w:rsidR="00BC1224">
        <w:t xml:space="preserve">MAC.  </w:t>
      </w:r>
      <w:r w:rsidR="00D7656C">
        <w:t>Figure</w:t>
      </w:r>
      <w:r w:rsidR="00DF01B7">
        <w:t>.</w:t>
      </w:r>
      <w:r w:rsidR="00D7656C">
        <w:t xml:space="preserve"> 1 is an example data </w:t>
      </w:r>
      <w:r w:rsidR="00D64776">
        <w:t>flow</w:t>
      </w:r>
      <w:r w:rsidR="00D7656C">
        <w:t xml:space="preserve"> diagram between UE and </w:t>
      </w:r>
      <w:proofErr w:type="spellStart"/>
      <w:r w:rsidR="00D7656C">
        <w:t>gNB</w:t>
      </w:r>
      <w:proofErr w:type="spellEnd"/>
      <w:r w:rsidR="00D7656C">
        <w:t>.</w:t>
      </w:r>
    </w:p>
    <w:p w:rsidR="00285F0C" w:rsidRDefault="00285F0C" w:rsidP="00285F0C">
      <w:pPr>
        <w:spacing w:after="180" w:line="240" w:lineRule="auto"/>
        <w:jc w:val="center"/>
      </w:pPr>
      <w:r>
        <w:object w:dxaOrig="4455" w:dyaOrig="3331">
          <v:shape id="_x0000_i1026" type="#_x0000_t75" style="width:240.15pt;height:180.5pt" o:ole="">
            <v:imagedata r:id="rId10" o:title=""/>
          </v:shape>
          <o:OLEObject Type="Embed" ProgID="Visio.Drawing.15" ShapeID="_x0000_i1026" DrawAspect="Content" ObjectID="_1773574284" r:id="rId11"/>
        </w:object>
      </w:r>
    </w:p>
    <w:p w:rsidR="00285F0C" w:rsidRDefault="00D64776" w:rsidP="00285F0C">
      <w:pPr>
        <w:spacing w:after="180" w:line="240" w:lineRule="auto"/>
        <w:jc w:val="center"/>
      </w:pPr>
      <w:r>
        <w:t xml:space="preserve">Figure.1 Example data flow between UE and </w:t>
      </w:r>
      <w:proofErr w:type="spellStart"/>
      <w:r>
        <w:t>gNB</w:t>
      </w:r>
      <w:proofErr w:type="spellEnd"/>
    </w:p>
    <w:p w:rsidR="00285F0C" w:rsidRDefault="00DF01B7" w:rsidP="00285F0C">
      <w:pPr>
        <w:spacing w:after="180" w:line="240" w:lineRule="auto"/>
      </w:pPr>
      <w:r>
        <w:rPr>
          <w:rFonts w:hint="eastAsia"/>
        </w:rPr>
        <w:t>I</w:t>
      </w:r>
      <w:r>
        <w:t>n the first step in the data flow of SDT transmission, UE</w:t>
      </w:r>
      <w:r>
        <w:rPr>
          <w:rFonts w:hint="eastAsia"/>
        </w:rPr>
        <w:t xml:space="preserve"> </w:t>
      </w:r>
      <w:r>
        <w:t xml:space="preserve">performs random </w:t>
      </w:r>
      <w:proofErr w:type="gramStart"/>
      <w:r>
        <w:t>access(</w:t>
      </w:r>
      <w:proofErr w:type="gramEnd"/>
      <w:r>
        <w:t xml:space="preserve">4-step RA or 2-step RA), before </w:t>
      </w:r>
      <w:proofErr w:type="spellStart"/>
      <w:r>
        <w:t>gNB</w:t>
      </w:r>
      <w:proofErr w:type="spellEnd"/>
      <w:r>
        <w:t xml:space="preserve"> allocates C-RNTI to the UE, UE use</w:t>
      </w:r>
      <w:r w:rsidR="003D6B62">
        <w:t>s</w:t>
      </w:r>
      <w:r>
        <w:t xml:space="preserve"> I-RNTI as context ID</w:t>
      </w:r>
      <w:r w:rsidR="003D6B62">
        <w:t xml:space="preserve">, the context information may be conveyed by MAC layer(e.g. as PDU head), after been allocated C-RNTI, UE uses C-RNTI as context </w:t>
      </w:r>
      <w:r w:rsidR="003D6B62">
        <w:rPr>
          <w:rFonts w:hint="eastAsia"/>
        </w:rPr>
        <w:t>ID</w:t>
      </w:r>
      <w:r w:rsidR="003D6B62">
        <w:t xml:space="preserve">. I-RNTI as initial UE ID which is unique within a </w:t>
      </w:r>
      <w:proofErr w:type="spellStart"/>
      <w:r w:rsidR="003D6B62">
        <w:t>gNB</w:t>
      </w:r>
      <w:proofErr w:type="spellEnd"/>
      <w:r w:rsidR="003D6B62">
        <w:t xml:space="preserve">, </w:t>
      </w:r>
      <w:proofErr w:type="spellStart"/>
      <w:r w:rsidR="003D6B62">
        <w:t>gNB</w:t>
      </w:r>
      <w:proofErr w:type="spellEnd"/>
      <w:r w:rsidR="003D6B62">
        <w:t xml:space="preserve"> can fetch UE INACTIVE context including security context via I-RNTI, and continue data processing (named “VRB handling” in the figure above)</w:t>
      </w:r>
      <w:r w:rsidR="000302AA">
        <w:t>, details in figure.2.</w:t>
      </w:r>
    </w:p>
    <w:p w:rsidR="000054C6" w:rsidRDefault="00C7459A" w:rsidP="00285F0C">
      <w:pPr>
        <w:spacing w:after="180" w:line="240" w:lineRule="auto"/>
      </w:pPr>
      <w:r>
        <w:object w:dxaOrig="10935" w:dyaOrig="3645">
          <v:shape id="_x0000_i1027" type="#_x0000_t75" style="width:481.8pt;height:160.25pt" o:ole="">
            <v:imagedata r:id="rId12" o:title=""/>
          </v:shape>
          <o:OLEObject Type="Embed" ProgID="Visio.Drawing.15" ShapeID="_x0000_i1027" DrawAspect="Content" ObjectID="_1773574285" r:id="rId13"/>
        </w:object>
      </w:r>
    </w:p>
    <w:p w:rsidR="000054C6" w:rsidRDefault="000054C6" w:rsidP="000054C6">
      <w:pPr>
        <w:spacing w:after="180" w:line="240" w:lineRule="auto"/>
        <w:jc w:val="center"/>
      </w:pPr>
      <w:r>
        <w:t>Figure.2 VRB handling</w:t>
      </w:r>
    </w:p>
    <w:p w:rsidR="00C7459A" w:rsidRDefault="00C7459A" w:rsidP="00C7459A">
      <w:pPr>
        <w:spacing w:after="180" w:line="240" w:lineRule="auto"/>
      </w:pPr>
      <w:r>
        <w:t xml:space="preserve">For VRB handling, the first step is to obtain context ID which is transparent transferred from UE to </w:t>
      </w:r>
      <w:proofErr w:type="spellStart"/>
      <w:r>
        <w:t>gNB</w:t>
      </w:r>
      <w:proofErr w:type="spellEnd"/>
      <w:r>
        <w:t>, initially use I-RNTI to fetch stored UE context (security context, PDU session context and other context), then use security context (</w:t>
      </w:r>
      <w:proofErr w:type="spellStart"/>
      <w:r w:rsidRPr="00A047D1">
        <w:t>K</w:t>
      </w:r>
      <w:r w:rsidRPr="00A047D1">
        <w:rPr>
          <w:vertAlign w:val="subscript"/>
        </w:rPr>
        <w:t>UPenc</w:t>
      </w:r>
      <w:proofErr w:type="spellEnd"/>
      <w:r>
        <w:rPr>
          <w:vertAlign w:val="subscript"/>
        </w:rPr>
        <w:t xml:space="preserve"> </w:t>
      </w:r>
      <w:r>
        <w:t xml:space="preserve">and </w:t>
      </w:r>
      <w:proofErr w:type="spellStart"/>
      <w:r w:rsidRPr="00A047D1">
        <w:t>K</w:t>
      </w:r>
      <w:r w:rsidRPr="00A047D1">
        <w:rPr>
          <w:vertAlign w:val="subscript"/>
        </w:rPr>
        <w:t>UPint</w:t>
      </w:r>
      <w:proofErr w:type="spellEnd"/>
      <w:r>
        <w:t xml:space="preserve">) to decrypt the data and validate data integrity in PDCP layer if user </w:t>
      </w:r>
      <w:r>
        <w:lastRenderedPageBreak/>
        <w:t>plane security is activated. Finally reroute the user data packet to proper CN/UPF according to PDU</w:t>
      </w:r>
      <w:r>
        <w:rPr>
          <w:rFonts w:hint="eastAsia"/>
        </w:rPr>
        <w:t xml:space="preserve"> </w:t>
      </w:r>
      <w:r>
        <w:t xml:space="preserve">session context. </w:t>
      </w:r>
    </w:p>
    <w:p w:rsidR="00C424D8" w:rsidRPr="00C7459A" w:rsidRDefault="00C424D8" w:rsidP="00C7459A">
      <w:pPr>
        <w:spacing w:after="180" w:line="240" w:lineRule="auto"/>
      </w:pPr>
    </w:p>
    <w:p w:rsidR="00EC1F27" w:rsidRDefault="00B04DC7" w:rsidP="00285F0C">
      <w:pPr>
        <w:spacing w:after="180" w:line="240" w:lineRule="auto"/>
        <w:rPr>
          <w:b/>
          <w:lang w:eastAsia="x-none"/>
        </w:rPr>
      </w:pPr>
      <w:r>
        <w:rPr>
          <w:b/>
          <w:lang w:eastAsia="x-none"/>
        </w:rPr>
        <w:t>Proposal</w:t>
      </w:r>
      <w:r w:rsidR="00111AAC" w:rsidRPr="00111AAC">
        <w:rPr>
          <w:b/>
          <w:lang w:eastAsia="x-none"/>
        </w:rPr>
        <w:t>:</w:t>
      </w:r>
      <w:r w:rsidR="00111AAC">
        <w:rPr>
          <w:b/>
          <w:lang w:eastAsia="x-none"/>
        </w:rPr>
        <w:t xml:space="preserve"> </w:t>
      </w:r>
      <w:r w:rsidR="002F0B51">
        <w:rPr>
          <w:b/>
          <w:lang w:eastAsia="x-none"/>
        </w:rPr>
        <w:t xml:space="preserve">A generic virtual radio bearer mechanism is proposed in this article to handle </w:t>
      </w:r>
      <w:r w:rsidR="002F0B51" w:rsidRPr="002F0B51">
        <w:rPr>
          <w:b/>
          <w:lang w:eastAsia="x-none"/>
        </w:rPr>
        <w:t>small data traffic</w:t>
      </w:r>
      <w:r w:rsidR="002F0B51">
        <w:rPr>
          <w:b/>
          <w:lang w:eastAsia="x-none"/>
        </w:rPr>
        <w:t>, this mechanism could significantly reduce the signalling payload in both air interface and E1/F1 interface.</w:t>
      </w:r>
    </w:p>
    <w:p w:rsidR="00111AAC" w:rsidRPr="00C43EE1" w:rsidRDefault="00111AAC" w:rsidP="00111AAC">
      <w:pPr>
        <w:keepNext/>
      </w:pPr>
    </w:p>
    <w:p w:rsidR="001B500F" w:rsidRDefault="00977D18" w:rsidP="00893B96">
      <w:pPr>
        <w:pStyle w:val="1"/>
        <w:jc w:val="left"/>
      </w:pPr>
      <w:r>
        <w:t>Conclusions</w:t>
      </w:r>
    </w:p>
    <w:p w:rsidR="00AD22EA" w:rsidRDefault="009A1ED9" w:rsidP="00F04B07">
      <w:pPr>
        <w:spacing w:afterLines="50" w:line="240" w:lineRule="auto"/>
        <w:jc w:val="left"/>
      </w:pPr>
      <w:r>
        <w:t xml:space="preserve">Based on the </w:t>
      </w:r>
      <w:r w:rsidR="0086733A">
        <w:t>detailed analysis</w:t>
      </w:r>
      <w:r>
        <w:t xml:space="preserve"> given above, </w:t>
      </w:r>
      <w:r w:rsidR="00F04B07">
        <w:t xml:space="preserve">we have the following </w:t>
      </w:r>
      <w:r w:rsidR="00776C4B">
        <w:t>Observations and P</w:t>
      </w:r>
      <w:r w:rsidR="00F04B07">
        <w:t>roposals</w:t>
      </w:r>
      <w:r w:rsidR="00936A48">
        <w:t>:</w:t>
      </w:r>
    </w:p>
    <w:p w:rsidR="00C424D8" w:rsidRDefault="00C424D8" w:rsidP="00C424D8">
      <w:pPr>
        <w:spacing w:after="180" w:line="240" w:lineRule="auto"/>
        <w:jc w:val="left"/>
        <w:rPr>
          <w:b/>
          <w:lang w:eastAsia="x-none"/>
        </w:rPr>
      </w:pPr>
      <w:r>
        <w:rPr>
          <w:b/>
          <w:lang w:eastAsia="x-none"/>
        </w:rPr>
        <w:t>Observation</w:t>
      </w:r>
      <w:r w:rsidR="00A76821">
        <w:rPr>
          <w:b/>
          <w:lang w:eastAsia="x-none"/>
        </w:rPr>
        <w:t>1</w:t>
      </w:r>
      <w:r w:rsidRPr="00FD72EB">
        <w:rPr>
          <w:b/>
          <w:lang w:eastAsia="x-none"/>
        </w:rPr>
        <w:t>:</w:t>
      </w:r>
      <w:r>
        <w:rPr>
          <w:b/>
          <w:lang w:eastAsia="x-none"/>
        </w:rPr>
        <w:t xml:space="preserve"> For unpredictable SDT data traffic, the network performs F1AP and E1AP procedures frequently, which cause signalling overhead. For </w:t>
      </w:r>
      <w:r w:rsidRPr="009661F3">
        <w:rPr>
          <w:b/>
          <w:lang w:eastAsia="x-none"/>
        </w:rPr>
        <w:t>sensor/meter type end user, the SDT traffic will cause significant signalling payload in the network.</w:t>
      </w:r>
    </w:p>
    <w:p w:rsidR="00C15F68" w:rsidRDefault="00C15F68" w:rsidP="00C15F68">
      <w:pPr>
        <w:spacing w:after="180" w:line="240" w:lineRule="auto"/>
        <w:jc w:val="left"/>
        <w:rPr>
          <w:b/>
          <w:lang w:eastAsia="x-none"/>
        </w:rPr>
      </w:pPr>
      <w:r>
        <w:rPr>
          <w:b/>
          <w:lang w:eastAsia="x-none"/>
        </w:rPr>
        <w:t>Observation2</w:t>
      </w:r>
      <w:r w:rsidRPr="00FD72EB">
        <w:rPr>
          <w:b/>
          <w:lang w:eastAsia="x-none"/>
        </w:rPr>
        <w:t>:</w:t>
      </w:r>
      <w:r>
        <w:rPr>
          <w:b/>
          <w:lang w:eastAsia="x-none"/>
        </w:rPr>
        <w:t xml:space="preserve"> With the development of LEO Satellite, LEO with a large scale antenna unit can serve huge number of UEs (</w:t>
      </w:r>
      <w:proofErr w:type="spellStart"/>
      <w:r>
        <w:rPr>
          <w:b/>
          <w:lang w:eastAsia="x-none"/>
        </w:rPr>
        <w:t>IoT</w:t>
      </w:r>
      <w:proofErr w:type="spellEnd"/>
      <w:r>
        <w:rPr>
          <w:b/>
          <w:lang w:eastAsia="x-none"/>
        </w:rPr>
        <w:t xml:space="preserve"> devices or mobile phones), </w:t>
      </w:r>
      <w:r w:rsidRPr="000148B9">
        <w:rPr>
          <w:b/>
          <w:lang w:eastAsia="x-none"/>
        </w:rPr>
        <w:t xml:space="preserve">When </w:t>
      </w:r>
      <w:r>
        <w:rPr>
          <w:b/>
          <w:lang w:eastAsia="x-none"/>
        </w:rPr>
        <w:t>UEs</w:t>
      </w:r>
      <w:r w:rsidRPr="000148B9">
        <w:rPr>
          <w:b/>
          <w:lang w:eastAsia="x-none"/>
        </w:rPr>
        <w:t xml:space="preserve"> initiate SDT, it will lead to a large amount of signal</w:t>
      </w:r>
      <w:r>
        <w:rPr>
          <w:b/>
          <w:lang w:eastAsia="x-none"/>
        </w:rPr>
        <w:t>l</w:t>
      </w:r>
      <w:r w:rsidRPr="000148B9">
        <w:rPr>
          <w:b/>
          <w:lang w:eastAsia="x-none"/>
        </w:rPr>
        <w:t xml:space="preserve">ing </w:t>
      </w:r>
      <w:r>
        <w:rPr>
          <w:b/>
          <w:lang w:eastAsia="x-none"/>
        </w:rPr>
        <w:t>payload</w:t>
      </w:r>
      <w:r w:rsidRPr="000148B9">
        <w:rPr>
          <w:b/>
          <w:lang w:eastAsia="x-none"/>
        </w:rPr>
        <w:t xml:space="preserve">, which makes </w:t>
      </w:r>
      <w:r>
        <w:rPr>
          <w:b/>
          <w:lang w:eastAsia="x-none"/>
        </w:rPr>
        <w:t>LEO</w:t>
      </w:r>
      <w:r w:rsidRPr="000148B9">
        <w:rPr>
          <w:b/>
          <w:lang w:eastAsia="x-none"/>
        </w:rPr>
        <w:t xml:space="preserve"> satellites overwhelmed.</w:t>
      </w:r>
    </w:p>
    <w:p w:rsidR="00196C6C" w:rsidRDefault="00196C6C" w:rsidP="00196C6C">
      <w:pPr>
        <w:spacing w:after="180" w:line="240" w:lineRule="auto"/>
        <w:rPr>
          <w:b/>
          <w:lang w:eastAsia="x-none"/>
        </w:rPr>
      </w:pPr>
      <w:r>
        <w:rPr>
          <w:b/>
          <w:lang w:eastAsia="x-none"/>
        </w:rPr>
        <w:t>Proposal</w:t>
      </w:r>
      <w:r w:rsidR="00C424D8">
        <w:rPr>
          <w:b/>
          <w:lang w:eastAsia="x-none"/>
        </w:rPr>
        <w:t>:</w:t>
      </w:r>
      <w:r w:rsidRPr="00196C6C">
        <w:rPr>
          <w:b/>
          <w:lang w:eastAsia="x-none"/>
        </w:rPr>
        <w:t xml:space="preserve"> </w:t>
      </w:r>
      <w:r>
        <w:rPr>
          <w:b/>
          <w:lang w:eastAsia="x-none"/>
        </w:rPr>
        <w:t xml:space="preserve">A generic virtual radio bearer mechanism is proposed in this article to handle </w:t>
      </w:r>
      <w:r w:rsidRPr="002F0B51">
        <w:rPr>
          <w:b/>
          <w:lang w:eastAsia="x-none"/>
        </w:rPr>
        <w:t>small data traffic</w:t>
      </w:r>
      <w:r>
        <w:rPr>
          <w:b/>
          <w:lang w:eastAsia="x-none"/>
        </w:rPr>
        <w:t>, this mechanism could significantly reduce the signalling payload in both air interface and E1/F1 interface.</w:t>
      </w:r>
    </w:p>
    <w:p w:rsidR="008A7467" w:rsidRPr="00196C6C" w:rsidRDefault="008A7467" w:rsidP="00C424D8">
      <w:pPr>
        <w:keepNext/>
      </w:pPr>
    </w:p>
    <w:p w:rsidR="008A7467" w:rsidRPr="008A7467" w:rsidRDefault="008A7467" w:rsidP="009C6B6F">
      <w:pPr>
        <w:keepNext/>
        <w:rPr>
          <w:b/>
          <w:lang w:eastAsia="x-none"/>
        </w:rPr>
      </w:pPr>
    </w:p>
    <w:p w:rsidR="00F338FF" w:rsidRPr="009C6B6F" w:rsidRDefault="00F338FF" w:rsidP="00893B96">
      <w:pPr>
        <w:spacing w:afterLines="50" w:line="240" w:lineRule="auto"/>
        <w:jc w:val="left"/>
      </w:pPr>
    </w:p>
    <w:p w:rsidR="00DF5B8F" w:rsidRDefault="00487E43" w:rsidP="00893B96">
      <w:pPr>
        <w:pStyle w:val="1"/>
        <w:spacing w:before="180" w:line="240" w:lineRule="auto"/>
        <w:ind w:left="0" w:firstLine="0"/>
        <w:jc w:val="left"/>
      </w:pPr>
      <w:bookmarkStart w:id="3" w:name="_Toc502437832"/>
      <w:r>
        <w:t>Reference</w:t>
      </w:r>
    </w:p>
    <w:bookmarkEnd w:id="3"/>
    <w:p w:rsidR="00DF5B8F" w:rsidRDefault="0004432C" w:rsidP="00550D5F">
      <w:r>
        <w:rPr>
          <w:rFonts w:hint="eastAsia"/>
        </w:rPr>
        <w:t>[</w:t>
      </w:r>
      <w:r w:rsidR="00FD79AF">
        <w:t>1</w:t>
      </w:r>
      <w:r w:rsidRPr="00DC0C81">
        <w:t xml:space="preserve">] </w:t>
      </w:r>
      <w:r w:rsidR="00891C09">
        <w:t>3GPP TS 38.401</w:t>
      </w:r>
      <w:r w:rsidR="00C451F6" w:rsidRPr="00550D5F">
        <w:t>, “</w:t>
      </w:r>
      <w:r w:rsidR="00891C09">
        <w:t xml:space="preserve">NG-RAN </w:t>
      </w:r>
      <w:r w:rsidR="00891C09" w:rsidRPr="00891C09">
        <w:t>Architecture description</w:t>
      </w:r>
      <w:r w:rsidR="00C451F6" w:rsidRPr="00550D5F">
        <w:t>”</w:t>
      </w:r>
    </w:p>
    <w:p w:rsidR="00417CF7" w:rsidRDefault="00417CF7" w:rsidP="00417CF7">
      <w:r>
        <w:rPr>
          <w:rFonts w:hint="eastAsia"/>
        </w:rPr>
        <w:t>[</w:t>
      </w:r>
      <w:r>
        <w:t>2</w:t>
      </w:r>
      <w:r w:rsidRPr="00DC0C81">
        <w:t xml:space="preserve">] </w:t>
      </w:r>
      <w:r>
        <w:t>3GPP TS 38.</w:t>
      </w:r>
      <w:r w:rsidR="00891C09">
        <w:t>300</w:t>
      </w:r>
      <w:r w:rsidRPr="00550D5F">
        <w:t>, “</w:t>
      </w:r>
      <w:r w:rsidR="00891C09" w:rsidRPr="00891C09">
        <w:t>NR; NR and NG-RAN Overall Description;</w:t>
      </w:r>
      <w:r w:rsidR="00891C09">
        <w:t xml:space="preserve"> Stage 2</w:t>
      </w:r>
      <w:r w:rsidRPr="00550D5F">
        <w:t>”</w:t>
      </w:r>
    </w:p>
    <w:p w:rsidR="00417CF7" w:rsidRDefault="00CB4920" w:rsidP="00550D5F">
      <w:r>
        <w:rPr>
          <w:rFonts w:hint="eastAsia"/>
        </w:rPr>
        <w:t>[</w:t>
      </w:r>
      <w:r>
        <w:t xml:space="preserve">3] </w:t>
      </w:r>
      <w:r w:rsidRPr="00CB4920">
        <w:t>R2-1901404</w:t>
      </w:r>
      <w:r>
        <w:t>, “</w:t>
      </w:r>
      <w:proofErr w:type="spellStart"/>
      <w:r w:rsidRPr="00CB4920">
        <w:t>IoT</w:t>
      </w:r>
      <w:proofErr w:type="spellEnd"/>
      <w:r w:rsidRPr="00CB4920">
        <w:t xml:space="preserve"> Device Density Models for Various Environments</w:t>
      </w:r>
      <w:r>
        <w:t>”</w:t>
      </w:r>
    </w:p>
    <w:sectPr w:rsidR="00417CF7" w:rsidSect="004E5F5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FCE" w:rsidRDefault="00D04FCE">
      <w:pPr>
        <w:spacing w:after="0" w:line="240" w:lineRule="auto"/>
      </w:pPr>
      <w:r>
        <w:separator/>
      </w:r>
    </w:p>
  </w:endnote>
  <w:endnote w:type="continuationSeparator" w:id="0">
    <w:p w:rsidR="00D04FCE" w:rsidRDefault="00D04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default"/>
    <w:sig w:usb0="00000000" w:usb1="00000000"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FCE" w:rsidRDefault="00D04FCE">
      <w:pPr>
        <w:spacing w:after="0" w:line="240" w:lineRule="auto"/>
      </w:pPr>
      <w:r>
        <w:separator/>
      </w:r>
    </w:p>
  </w:footnote>
  <w:footnote w:type="continuationSeparator" w:id="0">
    <w:p w:rsidR="00D04FCE" w:rsidRDefault="00D04F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60CB3"/>
    <w:multiLevelType w:val="hybridMultilevel"/>
    <w:tmpl w:val="B2445E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166B89"/>
    <w:multiLevelType w:val="hybridMultilevel"/>
    <w:tmpl w:val="57747A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04F01"/>
    <w:multiLevelType w:val="hybridMultilevel"/>
    <w:tmpl w:val="4490D2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2C27D2"/>
    <w:multiLevelType w:val="hybridMultilevel"/>
    <w:tmpl w:val="965E3F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22"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1D1BD8"/>
    <w:multiLevelType w:val="hybridMultilevel"/>
    <w:tmpl w:val="EDEAD9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6"/>
  </w:num>
  <w:num w:numId="6">
    <w:abstractNumId w:val="0"/>
  </w:num>
  <w:num w:numId="7">
    <w:abstractNumId w:val="24"/>
  </w:num>
  <w:num w:numId="8">
    <w:abstractNumId w:val="9"/>
  </w:num>
  <w:num w:numId="9">
    <w:abstractNumId w:val="23"/>
  </w:num>
  <w:num w:numId="10">
    <w:abstractNumId w:val="6"/>
  </w:num>
  <w:num w:numId="11">
    <w:abstractNumId w:val="31"/>
  </w:num>
  <w:num w:numId="12">
    <w:abstractNumId w:val="29"/>
  </w:num>
  <w:num w:numId="13">
    <w:abstractNumId w:val="35"/>
  </w:num>
  <w:num w:numId="14">
    <w:abstractNumId w:val="0"/>
  </w:num>
  <w:num w:numId="15">
    <w:abstractNumId w:val="0"/>
  </w:num>
  <w:num w:numId="16">
    <w:abstractNumId w:val="30"/>
  </w:num>
  <w:num w:numId="17">
    <w:abstractNumId w:val="8"/>
  </w:num>
  <w:num w:numId="18">
    <w:abstractNumId w:val="19"/>
  </w:num>
  <w:num w:numId="19">
    <w:abstractNumId w:val="2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7"/>
  </w:num>
  <w:num w:numId="23">
    <w:abstractNumId w:val="21"/>
  </w:num>
  <w:num w:numId="24">
    <w:abstractNumId w:val="27"/>
  </w:num>
  <w:num w:numId="25">
    <w:abstractNumId w:val="17"/>
  </w:num>
  <w:num w:numId="26">
    <w:abstractNumId w:val="19"/>
  </w:num>
  <w:num w:numId="27">
    <w:abstractNumId w:val="19"/>
  </w:num>
  <w:num w:numId="28">
    <w:abstractNumId w:val="10"/>
  </w:num>
  <w:num w:numId="29">
    <w:abstractNumId w:val="3"/>
  </w:num>
  <w:num w:numId="30">
    <w:abstractNumId w:val="13"/>
  </w:num>
  <w:num w:numId="31">
    <w:abstractNumId w:val="16"/>
  </w:num>
  <w:num w:numId="32">
    <w:abstractNumId w:val="33"/>
  </w:num>
  <w:num w:numId="33">
    <w:abstractNumId w:val="0"/>
  </w:num>
  <w:num w:numId="34">
    <w:abstractNumId w:val="0"/>
  </w:num>
  <w:num w:numId="35">
    <w:abstractNumId w:val="1"/>
  </w:num>
  <w:num w:numId="36">
    <w:abstractNumId w:val="15"/>
  </w:num>
  <w:num w:numId="37">
    <w:abstractNumId w:val="22"/>
  </w:num>
  <w:num w:numId="38">
    <w:abstractNumId w:val="34"/>
  </w:num>
  <w:num w:numId="39">
    <w:abstractNumId w:val="0"/>
  </w:num>
  <w:num w:numId="40">
    <w:abstractNumId w:val="18"/>
  </w:num>
  <w:num w:numId="41">
    <w:abstractNumId w:val="12"/>
  </w:num>
  <w:num w:numId="42">
    <w:abstractNumId w:val="32"/>
  </w:num>
  <w:num w:numId="43">
    <w:abstractNumId w:val="0"/>
  </w:num>
  <w:num w:numId="44">
    <w:abstractNumId w:val="14"/>
  </w:num>
  <w:num w:numId="45">
    <w:abstractNumId w:val="5"/>
  </w:num>
  <w:num w:numId="46">
    <w:abstractNumId w:val="2"/>
  </w:num>
  <w:num w:numId="47">
    <w:abstractNumId w:val="28"/>
  </w:num>
  <w:num w:numId="48">
    <w:abstractNumId w:val="4"/>
  </w:num>
  <w:num w:numId="49">
    <w:abstractNumId w:val="11"/>
  </w:num>
  <w:num w:numId="5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818"/>
    <w:rsid w:val="00011C1B"/>
    <w:rsid w:val="00012F38"/>
    <w:rsid w:val="00013A3B"/>
    <w:rsid w:val="000143D0"/>
    <w:rsid w:val="000148B9"/>
    <w:rsid w:val="000168F5"/>
    <w:rsid w:val="000178FF"/>
    <w:rsid w:val="0002174B"/>
    <w:rsid w:val="000232BD"/>
    <w:rsid w:val="0002330B"/>
    <w:rsid w:val="00023FAD"/>
    <w:rsid w:val="0002406F"/>
    <w:rsid w:val="0002526C"/>
    <w:rsid w:val="00025A91"/>
    <w:rsid w:val="00025BE4"/>
    <w:rsid w:val="00026A00"/>
    <w:rsid w:val="00027995"/>
    <w:rsid w:val="000302AA"/>
    <w:rsid w:val="00032253"/>
    <w:rsid w:val="00032594"/>
    <w:rsid w:val="0003389F"/>
    <w:rsid w:val="00034109"/>
    <w:rsid w:val="00034515"/>
    <w:rsid w:val="00034EF9"/>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50A80"/>
    <w:rsid w:val="00050C2A"/>
    <w:rsid w:val="000512D7"/>
    <w:rsid w:val="000513E3"/>
    <w:rsid w:val="000527DD"/>
    <w:rsid w:val="000538FD"/>
    <w:rsid w:val="00053D37"/>
    <w:rsid w:val="000545DC"/>
    <w:rsid w:val="00054808"/>
    <w:rsid w:val="00054F7D"/>
    <w:rsid w:val="00055A38"/>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20DD"/>
    <w:rsid w:val="000723DF"/>
    <w:rsid w:val="00072563"/>
    <w:rsid w:val="00073029"/>
    <w:rsid w:val="000730DE"/>
    <w:rsid w:val="000731C7"/>
    <w:rsid w:val="000736B4"/>
    <w:rsid w:val="0007451D"/>
    <w:rsid w:val="000749AC"/>
    <w:rsid w:val="00075123"/>
    <w:rsid w:val="00075EB2"/>
    <w:rsid w:val="000761EB"/>
    <w:rsid w:val="00076D3C"/>
    <w:rsid w:val="00076EAD"/>
    <w:rsid w:val="00076EC4"/>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7C9C"/>
    <w:rsid w:val="000A0660"/>
    <w:rsid w:val="000A0B52"/>
    <w:rsid w:val="000A1922"/>
    <w:rsid w:val="000A2371"/>
    <w:rsid w:val="000A264C"/>
    <w:rsid w:val="000A2AA2"/>
    <w:rsid w:val="000A35A3"/>
    <w:rsid w:val="000A367D"/>
    <w:rsid w:val="000A4228"/>
    <w:rsid w:val="000A4393"/>
    <w:rsid w:val="000A45BB"/>
    <w:rsid w:val="000A579F"/>
    <w:rsid w:val="000A736F"/>
    <w:rsid w:val="000A75CC"/>
    <w:rsid w:val="000A7685"/>
    <w:rsid w:val="000B148E"/>
    <w:rsid w:val="000B1979"/>
    <w:rsid w:val="000B1C79"/>
    <w:rsid w:val="000B1D96"/>
    <w:rsid w:val="000B2113"/>
    <w:rsid w:val="000B2A44"/>
    <w:rsid w:val="000B3ABC"/>
    <w:rsid w:val="000B4CFF"/>
    <w:rsid w:val="000B7A9C"/>
    <w:rsid w:val="000C0660"/>
    <w:rsid w:val="000C1737"/>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A73"/>
    <w:rsid w:val="000D3164"/>
    <w:rsid w:val="000D3261"/>
    <w:rsid w:val="000D395F"/>
    <w:rsid w:val="000D3E5B"/>
    <w:rsid w:val="000D4958"/>
    <w:rsid w:val="000D4C74"/>
    <w:rsid w:val="000D5217"/>
    <w:rsid w:val="000D6077"/>
    <w:rsid w:val="000D6B90"/>
    <w:rsid w:val="000D6CA0"/>
    <w:rsid w:val="000D6CF0"/>
    <w:rsid w:val="000E0E6A"/>
    <w:rsid w:val="000E141F"/>
    <w:rsid w:val="000E143A"/>
    <w:rsid w:val="000E3E39"/>
    <w:rsid w:val="000E4363"/>
    <w:rsid w:val="000E583C"/>
    <w:rsid w:val="000E5AC6"/>
    <w:rsid w:val="000E5CA3"/>
    <w:rsid w:val="000E5FDE"/>
    <w:rsid w:val="000E778C"/>
    <w:rsid w:val="000F037E"/>
    <w:rsid w:val="000F2092"/>
    <w:rsid w:val="000F231C"/>
    <w:rsid w:val="000F3711"/>
    <w:rsid w:val="000F49A2"/>
    <w:rsid w:val="000F4CF8"/>
    <w:rsid w:val="000F5C63"/>
    <w:rsid w:val="000F6303"/>
    <w:rsid w:val="000F6793"/>
    <w:rsid w:val="000F71C1"/>
    <w:rsid w:val="000F7453"/>
    <w:rsid w:val="000F76F5"/>
    <w:rsid w:val="0010083D"/>
    <w:rsid w:val="0010165C"/>
    <w:rsid w:val="0010283B"/>
    <w:rsid w:val="00102A80"/>
    <w:rsid w:val="001038D8"/>
    <w:rsid w:val="001041B8"/>
    <w:rsid w:val="00104E02"/>
    <w:rsid w:val="001052BE"/>
    <w:rsid w:val="00105FC1"/>
    <w:rsid w:val="001074F1"/>
    <w:rsid w:val="00107B07"/>
    <w:rsid w:val="00107FCD"/>
    <w:rsid w:val="00110BB2"/>
    <w:rsid w:val="001110CD"/>
    <w:rsid w:val="00111AAC"/>
    <w:rsid w:val="001124BD"/>
    <w:rsid w:val="001127AE"/>
    <w:rsid w:val="001128D2"/>
    <w:rsid w:val="00112D9F"/>
    <w:rsid w:val="00113507"/>
    <w:rsid w:val="00113975"/>
    <w:rsid w:val="001141C8"/>
    <w:rsid w:val="00115666"/>
    <w:rsid w:val="00115741"/>
    <w:rsid w:val="001179FA"/>
    <w:rsid w:val="0012126A"/>
    <w:rsid w:val="00121FCA"/>
    <w:rsid w:val="0012284B"/>
    <w:rsid w:val="00122861"/>
    <w:rsid w:val="001229AD"/>
    <w:rsid w:val="00122AEB"/>
    <w:rsid w:val="00122CA5"/>
    <w:rsid w:val="00122D2C"/>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4064A"/>
    <w:rsid w:val="00140725"/>
    <w:rsid w:val="00140CF2"/>
    <w:rsid w:val="00143377"/>
    <w:rsid w:val="00143A70"/>
    <w:rsid w:val="00144C58"/>
    <w:rsid w:val="00145B43"/>
    <w:rsid w:val="00145D75"/>
    <w:rsid w:val="00145FB7"/>
    <w:rsid w:val="00146225"/>
    <w:rsid w:val="00146543"/>
    <w:rsid w:val="00146923"/>
    <w:rsid w:val="00146ED2"/>
    <w:rsid w:val="00146EF5"/>
    <w:rsid w:val="001473DC"/>
    <w:rsid w:val="00147EE4"/>
    <w:rsid w:val="001509C8"/>
    <w:rsid w:val="001510F0"/>
    <w:rsid w:val="001514AE"/>
    <w:rsid w:val="00152005"/>
    <w:rsid w:val="001525BF"/>
    <w:rsid w:val="0015382C"/>
    <w:rsid w:val="0015592E"/>
    <w:rsid w:val="00161188"/>
    <w:rsid w:val="001617DC"/>
    <w:rsid w:val="00161A91"/>
    <w:rsid w:val="001633D0"/>
    <w:rsid w:val="00163928"/>
    <w:rsid w:val="00164B98"/>
    <w:rsid w:val="00164CEC"/>
    <w:rsid w:val="00164F05"/>
    <w:rsid w:val="001656D9"/>
    <w:rsid w:val="001667BE"/>
    <w:rsid w:val="00166C4F"/>
    <w:rsid w:val="00167C78"/>
    <w:rsid w:val="00170133"/>
    <w:rsid w:val="001709E4"/>
    <w:rsid w:val="00171325"/>
    <w:rsid w:val="00171381"/>
    <w:rsid w:val="00171852"/>
    <w:rsid w:val="00172236"/>
    <w:rsid w:val="00172253"/>
    <w:rsid w:val="00172642"/>
    <w:rsid w:val="0017352C"/>
    <w:rsid w:val="00174DD5"/>
    <w:rsid w:val="001755AE"/>
    <w:rsid w:val="00176A05"/>
    <w:rsid w:val="0018121D"/>
    <w:rsid w:val="00182317"/>
    <w:rsid w:val="0018299F"/>
    <w:rsid w:val="00182CAD"/>
    <w:rsid w:val="0018320D"/>
    <w:rsid w:val="001833A9"/>
    <w:rsid w:val="0018379C"/>
    <w:rsid w:val="0018522A"/>
    <w:rsid w:val="001865C8"/>
    <w:rsid w:val="00186AA7"/>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BE9"/>
    <w:rsid w:val="001A5D45"/>
    <w:rsid w:val="001A6E3E"/>
    <w:rsid w:val="001A7731"/>
    <w:rsid w:val="001A7C55"/>
    <w:rsid w:val="001B0A81"/>
    <w:rsid w:val="001B10EA"/>
    <w:rsid w:val="001B2F01"/>
    <w:rsid w:val="001B409E"/>
    <w:rsid w:val="001B4784"/>
    <w:rsid w:val="001B500F"/>
    <w:rsid w:val="001B591A"/>
    <w:rsid w:val="001B5F18"/>
    <w:rsid w:val="001B6C33"/>
    <w:rsid w:val="001B702C"/>
    <w:rsid w:val="001C05DD"/>
    <w:rsid w:val="001C0721"/>
    <w:rsid w:val="001C2532"/>
    <w:rsid w:val="001C2A81"/>
    <w:rsid w:val="001C2D5C"/>
    <w:rsid w:val="001C30A9"/>
    <w:rsid w:val="001C3517"/>
    <w:rsid w:val="001C3F34"/>
    <w:rsid w:val="001C4365"/>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B32"/>
    <w:rsid w:val="001D7E33"/>
    <w:rsid w:val="001E01A9"/>
    <w:rsid w:val="001E01C7"/>
    <w:rsid w:val="001E07AB"/>
    <w:rsid w:val="001E087E"/>
    <w:rsid w:val="001E1202"/>
    <w:rsid w:val="001E196B"/>
    <w:rsid w:val="001E4112"/>
    <w:rsid w:val="001E49C4"/>
    <w:rsid w:val="001E5BD2"/>
    <w:rsid w:val="001E649E"/>
    <w:rsid w:val="001E6C0B"/>
    <w:rsid w:val="001E6FF3"/>
    <w:rsid w:val="001E79C5"/>
    <w:rsid w:val="001F1227"/>
    <w:rsid w:val="001F321D"/>
    <w:rsid w:val="001F3538"/>
    <w:rsid w:val="001F36A7"/>
    <w:rsid w:val="001F37B7"/>
    <w:rsid w:val="001F3CC6"/>
    <w:rsid w:val="001F428F"/>
    <w:rsid w:val="001F5506"/>
    <w:rsid w:val="001F5894"/>
    <w:rsid w:val="001F702E"/>
    <w:rsid w:val="00201BE0"/>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4A8A"/>
    <w:rsid w:val="00214B50"/>
    <w:rsid w:val="00216839"/>
    <w:rsid w:val="00217E25"/>
    <w:rsid w:val="00220926"/>
    <w:rsid w:val="00220B81"/>
    <w:rsid w:val="0022225D"/>
    <w:rsid w:val="002227B7"/>
    <w:rsid w:val="002238C9"/>
    <w:rsid w:val="00223B53"/>
    <w:rsid w:val="002243E8"/>
    <w:rsid w:val="00224908"/>
    <w:rsid w:val="002250E9"/>
    <w:rsid w:val="00226CE0"/>
    <w:rsid w:val="00230403"/>
    <w:rsid w:val="00230A2B"/>
    <w:rsid w:val="002315AE"/>
    <w:rsid w:val="002315ED"/>
    <w:rsid w:val="0023163A"/>
    <w:rsid w:val="002317B9"/>
    <w:rsid w:val="002337C7"/>
    <w:rsid w:val="002340E5"/>
    <w:rsid w:val="00234973"/>
    <w:rsid w:val="00236B24"/>
    <w:rsid w:val="002370D4"/>
    <w:rsid w:val="00237635"/>
    <w:rsid w:val="00237942"/>
    <w:rsid w:val="0024089E"/>
    <w:rsid w:val="002413B5"/>
    <w:rsid w:val="002415D1"/>
    <w:rsid w:val="00242110"/>
    <w:rsid w:val="002428FF"/>
    <w:rsid w:val="00243093"/>
    <w:rsid w:val="002432B5"/>
    <w:rsid w:val="00243662"/>
    <w:rsid w:val="00244342"/>
    <w:rsid w:val="00244650"/>
    <w:rsid w:val="00244689"/>
    <w:rsid w:val="00244A5D"/>
    <w:rsid w:val="00245370"/>
    <w:rsid w:val="00245943"/>
    <w:rsid w:val="00250C0F"/>
    <w:rsid w:val="00251219"/>
    <w:rsid w:val="00251CD9"/>
    <w:rsid w:val="00251D6A"/>
    <w:rsid w:val="002525A1"/>
    <w:rsid w:val="00252612"/>
    <w:rsid w:val="00252ED3"/>
    <w:rsid w:val="0025304F"/>
    <w:rsid w:val="002533D1"/>
    <w:rsid w:val="00253EE0"/>
    <w:rsid w:val="00254CD9"/>
    <w:rsid w:val="00254F34"/>
    <w:rsid w:val="002553EB"/>
    <w:rsid w:val="0025541E"/>
    <w:rsid w:val="00256898"/>
    <w:rsid w:val="00256ADD"/>
    <w:rsid w:val="002570AB"/>
    <w:rsid w:val="00257343"/>
    <w:rsid w:val="00257C94"/>
    <w:rsid w:val="00257FC6"/>
    <w:rsid w:val="00260063"/>
    <w:rsid w:val="0026220B"/>
    <w:rsid w:val="0026311D"/>
    <w:rsid w:val="002633FE"/>
    <w:rsid w:val="002636F5"/>
    <w:rsid w:val="002639B9"/>
    <w:rsid w:val="00264157"/>
    <w:rsid w:val="0027025E"/>
    <w:rsid w:val="00270AF9"/>
    <w:rsid w:val="00270B74"/>
    <w:rsid w:val="0027105D"/>
    <w:rsid w:val="0027203C"/>
    <w:rsid w:val="0027224E"/>
    <w:rsid w:val="00272393"/>
    <w:rsid w:val="002740AE"/>
    <w:rsid w:val="00274536"/>
    <w:rsid w:val="002746B1"/>
    <w:rsid w:val="00274EFB"/>
    <w:rsid w:val="00274F4E"/>
    <w:rsid w:val="00275EB0"/>
    <w:rsid w:val="00276288"/>
    <w:rsid w:val="00276971"/>
    <w:rsid w:val="002770E1"/>
    <w:rsid w:val="00277855"/>
    <w:rsid w:val="00277C95"/>
    <w:rsid w:val="002806FF"/>
    <w:rsid w:val="0028191D"/>
    <w:rsid w:val="0028226F"/>
    <w:rsid w:val="00282505"/>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69E4"/>
    <w:rsid w:val="00296F9C"/>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2114"/>
    <w:rsid w:val="002B260C"/>
    <w:rsid w:val="002B3746"/>
    <w:rsid w:val="002B489D"/>
    <w:rsid w:val="002B49DD"/>
    <w:rsid w:val="002B5314"/>
    <w:rsid w:val="002B5CCF"/>
    <w:rsid w:val="002B5DBF"/>
    <w:rsid w:val="002B5F80"/>
    <w:rsid w:val="002B63F8"/>
    <w:rsid w:val="002B70FF"/>
    <w:rsid w:val="002B7F49"/>
    <w:rsid w:val="002C0BC6"/>
    <w:rsid w:val="002C0F7B"/>
    <w:rsid w:val="002C10BA"/>
    <w:rsid w:val="002C17D4"/>
    <w:rsid w:val="002C20E8"/>
    <w:rsid w:val="002C22FC"/>
    <w:rsid w:val="002C2766"/>
    <w:rsid w:val="002C35E9"/>
    <w:rsid w:val="002C3AB8"/>
    <w:rsid w:val="002C508C"/>
    <w:rsid w:val="002C5490"/>
    <w:rsid w:val="002C56C2"/>
    <w:rsid w:val="002C5958"/>
    <w:rsid w:val="002C72AD"/>
    <w:rsid w:val="002D10CA"/>
    <w:rsid w:val="002D16FA"/>
    <w:rsid w:val="002D1D15"/>
    <w:rsid w:val="002D1D36"/>
    <w:rsid w:val="002D2171"/>
    <w:rsid w:val="002D3033"/>
    <w:rsid w:val="002D3149"/>
    <w:rsid w:val="002D3325"/>
    <w:rsid w:val="002D36FB"/>
    <w:rsid w:val="002D4084"/>
    <w:rsid w:val="002D435F"/>
    <w:rsid w:val="002D62F9"/>
    <w:rsid w:val="002D76A3"/>
    <w:rsid w:val="002E01ED"/>
    <w:rsid w:val="002E173A"/>
    <w:rsid w:val="002E2C91"/>
    <w:rsid w:val="002E3517"/>
    <w:rsid w:val="002E4D4C"/>
    <w:rsid w:val="002E6E84"/>
    <w:rsid w:val="002E7A2B"/>
    <w:rsid w:val="002E7D0A"/>
    <w:rsid w:val="002F049E"/>
    <w:rsid w:val="002F06A4"/>
    <w:rsid w:val="002F0B51"/>
    <w:rsid w:val="002F0E49"/>
    <w:rsid w:val="002F1006"/>
    <w:rsid w:val="002F1445"/>
    <w:rsid w:val="002F19E3"/>
    <w:rsid w:val="002F1DE6"/>
    <w:rsid w:val="002F35B3"/>
    <w:rsid w:val="002F4B85"/>
    <w:rsid w:val="002F5419"/>
    <w:rsid w:val="002F5868"/>
    <w:rsid w:val="002F5D58"/>
    <w:rsid w:val="002F650A"/>
    <w:rsid w:val="002F676B"/>
    <w:rsid w:val="002F78D1"/>
    <w:rsid w:val="00300530"/>
    <w:rsid w:val="00300B5B"/>
    <w:rsid w:val="00300F34"/>
    <w:rsid w:val="0030119F"/>
    <w:rsid w:val="003011A0"/>
    <w:rsid w:val="00301224"/>
    <w:rsid w:val="0030167F"/>
    <w:rsid w:val="00301A77"/>
    <w:rsid w:val="00302338"/>
    <w:rsid w:val="00302FE1"/>
    <w:rsid w:val="00303ADA"/>
    <w:rsid w:val="003054D1"/>
    <w:rsid w:val="003054E4"/>
    <w:rsid w:val="00305E46"/>
    <w:rsid w:val="00306037"/>
    <w:rsid w:val="00306227"/>
    <w:rsid w:val="003072CE"/>
    <w:rsid w:val="00307483"/>
    <w:rsid w:val="00307613"/>
    <w:rsid w:val="00307DEF"/>
    <w:rsid w:val="00310607"/>
    <w:rsid w:val="003109CF"/>
    <w:rsid w:val="00310F7C"/>
    <w:rsid w:val="00311886"/>
    <w:rsid w:val="00311C22"/>
    <w:rsid w:val="003132E9"/>
    <w:rsid w:val="003135F1"/>
    <w:rsid w:val="00313A5A"/>
    <w:rsid w:val="00313B09"/>
    <w:rsid w:val="003142FB"/>
    <w:rsid w:val="00314666"/>
    <w:rsid w:val="00314948"/>
    <w:rsid w:val="00314A47"/>
    <w:rsid w:val="003155B4"/>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34D"/>
    <w:rsid w:val="00327D41"/>
    <w:rsid w:val="003303D7"/>
    <w:rsid w:val="00330A1F"/>
    <w:rsid w:val="00330CA1"/>
    <w:rsid w:val="00331C0D"/>
    <w:rsid w:val="00332526"/>
    <w:rsid w:val="003329C2"/>
    <w:rsid w:val="00333126"/>
    <w:rsid w:val="003336FF"/>
    <w:rsid w:val="00333B8D"/>
    <w:rsid w:val="00333D70"/>
    <w:rsid w:val="0033452F"/>
    <w:rsid w:val="00334E2B"/>
    <w:rsid w:val="00335415"/>
    <w:rsid w:val="003356BE"/>
    <w:rsid w:val="00335854"/>
    <w:rsid w:val="00336735"/>
    <w:rsid w:val="00337603"/>
    <w:rsid w:val="00337C96"/>
    <w:rsid w:val="00341815"/>
    <w:rsid w:val="003423A5"/>
    <w:rsid w:val="003428FC"/>
    <w:rsid w:val="00342B93"/>
    <w:rsid w:val="003431E9"/>
    <w:rsid w:val="003439C3"/>
    <w:rsid w:val="00343B5F"/>
    <w:rsid w:val="003442B7"/>
    <w:rsid w:val="00345543"/>
    <w:rsid w:val="0034672B"/>
    <w:rsid w:val="00347911"/>
    <w:rsid w:val="00347F5F"/>
    <w:rsid w:val="003506E2"/>
    <w:rsid w:val="003507DC"/>
    <w:rsid w:val="00351319"/>
    <w:rsid w:val="0035232A"/>
    <w:rsid w:val="00352520"/>
    <w:rsid w:val="00352C96"/>
    <w:rsid w:val="0035326C"/>
    <w:rsid w:val="00353303"/>
    <w:rsid w:val="00353962"/>
    <w:rsid w:val="00353FD5"/>
    <w:rsid w:val="003540EC"/>
    <w:rsid w:val="0035465A"/>
    <w:rsid w:val="003547D2"/>
    <w:rsid w:val="00354D08"/>
    <w:rsid w:val="00357F18"/>
    <w:rsid w:val="00361C1C"/>
    <w:rsid w:val="00362B2C"/>
    <w:rsid w:val="003633AD"/>
    <w:rsid w:val="00363525"/>
    <w:rsid w:val="00363591"/>
    <w:rsid w:val="00364A2B"/>
    <w:rsid w:val="00365297"/>
    <w:rsid w:val="003652C2"/>
    <w:rsid w:val="003658D1"/>
    <w:rsid w:val="00366796"/>
    <w:rsid w:val="0036729B"/>
    <w:rsid w:val="00367B3A"/>
    <w:rsid w:val="00367F97"/>
    <w:rsid w:val="0037079F"/>
    <w:rsid w:val="00370937"/>
    <w:rsid w:val="003719BA"/>
    <w:rsid w:val="0037213A"/>
    <w:rsid w:val="00372238"/>
    <w:rsid w:val="0037292D"/>
    <w:rsid w:val="00373225"/>
    <w:rsid w:val="00373A0C"/>
    <w:rsid w:val="00376A04"/>
    <w:rsid w:val="0037757E"/>
    <w:rsid w:val="003779E6"/>
    <w:rsid w:val="003800C2"/>
    <w:rsid w:val="0038119E"/>
    <w:rsid w:val="00381ADC"/>
    <w:rsid w:val="00382CDA"/>
    <w:rsid w:val="00382E70"/>
    <w:rsid w:val="00383B18"/>
    <w:rsid w:val="00385A4E"/>
    <w:rsid w:val="00386132"/>
    <w:rsid w:val="00386AFD"/>
    <w:rsid w:val="00387A2B"/>
    <w:rsid w:val="00387ECF"/>
    <w:rsid w:val="00391333"/>
    <w:rsid w:val="00392B6C"/>
    <w:rsid w:val="00392B8C"/>
    <w:rsid w:val="0039300F"/>
    <w:rsid w:val="00393A4A"/>
    <w:rsid w:val="00394836"/>
    <w:rsid w:val="003951F4"/>
    <w:rsid w:val="00396621"/>
    <w:rsid w:val="0039667D"/>
    <w:rsid w:val="00396E3E"/>
    <w:rsid w:val="00397774"/>
    <w:rsid w:val="003A045B"/>
    <w:rsid w:val="003A06D4"/>
    <w:rsid w:val="003A07FB"/>
    <w:rsid w:val="003A0875"/>
    <w:rsid w:val="003A0BA7"/>
    <w:rsid w:val="003A0E47"/>
    <w:rsid w:val="003A139D"/>
    <w:rsid w:val="003A1B94"/>
    <w:rsid w:val="003A1E64"/>
    <w:rsid w:val="003A26BC"/>
    <w:rsid w:val="003A346D"/>
    <w:rsid w:val="003A622C"/>
    <w:rsid w:val="003A663F"/>
    <w:rsid w:val="003B039C"/>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2328"/>
    <w:rsid w:val="003C25A0"/>
    <w:rsid w:val="003C3015"/>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33CD"/>
    <w:rsid w:val="00403A15"/>
    <w:rsid w:val="004045C6"/>
    <w:rsid w:val="00404989"/>
    <w:rsid w:val="00406289"/>
    <w:rsid w:val="0040685A"/>
    <w:rsid w:val="0040771B"/>
    <w:rsid w:val="00407CC6"/>
    <w:rsid w:val="004101FA"/>
    <w:rsid w:val="0041049E"/>
    <w:rsid w:val="00410CAB"/>
    <w:rsid w:val="00410E3F"/>
    <w:rsid w:val="0041193C"/>
    <w:rsid w:val="00411B16"/>
    <w:rsid w:val="00411B86"/>
    <w:rsid w:val="00411F5D"/>
    <w:rsid w:val="004121BA"/>
    <w:rsid w:val="004122CC"/>
    <w:rsid w:val="00413BE8"/>
    <w:rsid w:val="00413C6C"/>
    <w:rsid w:val="00413C82"/>
    <w:rsid w:val="004145E9"/>
    <w:rsid w:val="00415057"/>
    <w:rsid w:val="00415417"/>
    <w:rsid w:val="004160DE"/>
    <w:rsid w:val="00416C59"/>
    <w:rsid w:val="00417896"/>
    <w:rsid w:val="00417A7D"/>
    <w:rsid w:val="00417B1D"/>
    <w:rsid w:val="00417CF7"/>
    <w:rsid w:val="00420B18"/>
    <w:rsid w:val="00421E3F"/>
    <w:rsid w:val="00422844"/>
    <w:rsid w:val="004233D3"/>
    <w:rsid w:val="004246BC"/>
    <w:rsid w:val="00425A4F"/>
    <w:rsid w:val="0042676E"/>
    <w:rsid w:val="004306E3"/>
    <w:rsid w:val="00430A99"/>
    <w:rsid w:val="00431742"/>
    <w:rsid w:val="0043223C"/>
    <w:rsid w:val="00432D39"/>
    <w:rsid w:val="004332E8"/>
    <w:rsid w:val="00434908"/>
    <w:rsid w:val="004350E2"/>
    <w:rsid w:val="00436E5C"/>
    <w:rsid w:val="00437874"/>
    <w:rsid w:val="00437C4B"/>
    <w:rsid w:val="00440C51"/>
    <w:rsid w:val="00442042"/>
    <w:rsid w:val="0044270A"/>
    <w:rsid w:val="00442B25"/>
    <w:rsid w:val="00443DA6"/>
    <w:rsid w:val="004440D7"/>
    <w:rsid w:val="0044438E"/>
    <w:rsid w:val="00446349"/>
    <w:rsid w:val="00447628"/>
    <w:rsid w:val="00450186"/>
    <w:rsid w:val="0045128A"/>
    <w:rsid w:val="00454A02"/>
    <w:rsid w:val="00454DB6"/>
    <w:rsid w:val="00454F8F"/>
    <w:rsid w:val="00457F24"/>
    <w:rsid w:val="0046056B"/>
    <w:rsid w:val="004612FF"/>
    <w:rsid w:val="004617C3"/>
    <w:rsid w:val="00461DC9"/>
    <w:rsid w:val="0046227B"/>
    <w:rsid w:val="00462775"/>
    <w:rsid w:val="00463C46"/>
    <w:rsid w:val="00464938"/>
    <w:rsid w:val="0046506F"/>
    <w:rsid w:val="004661C2"/>
    <w:rsid w:val="00466615"/>
    <w:rsid w:val="00466681"/>
    <w:rsid w:val="00466F44"/>
    <w:rsid w:val="00467C9D"/>
    <w:rsid w:val="00467DC5"/>
    <w:rsid w:val="00470640"/>
    <w:rsid w:val="00471E76"/>
    <w:rsid w:val="0047205F"/>
    <w:rsid w:val="004720AC"/>
    <w:rsid w:val="00473415"/>
    <w:rsid w:val="0047353E"/>
    <w:rsid w:val="0047533B"/>
    <w:rsid w:val="00475B08"/>
    <w:rsid w:val="004774D9"/>
    <w:rsid w:val="00480703"/>
    <w:rsid w:val="00480828"/>
    <w:rsid w:val="004809A5"/>
    <w:rsid w:val="00480E69"/>
    <w:rsid w:val="0048180B"/>
    <w:rsid w:val="004820EC"/>
    <w:rsid w:val="00482466"/>
    <w:rsid w:val="004838F2"/>
    <w:rsid w:val="00483CC0"/>
    <w:rsid w:val="00484A65"/>
    <w:rsid w:val="004857BC"/>
    <w:rsid w:val="00485FBD"/>
    <w:rsid w:val="004864E9"/>
    <w:rsid w:val="00486BE5"/>
    <w:rsid w:val="00486D04"/>
    <w:rsid w:val="00487D67"/>
    <w:rsid w:val="00487E43"/>
    <w:rsid w:val="004914A2"/>
    <w:rsid w:val="00492D37"/>
    <w:rsid w:val="00492F63"/>
    <w:rsid w:val="004954D9"/>
    <w:rsid w:val="00496D89"/>
    <w:rsid w:val="004A032B"/>
    <w:rsid w:val="004A18F1"/>
    <w:rsid w:val="004A2D6A"/>
    <w:rsid w:val="004A2ED9"/>
    <w:rsid w:val="004A33D6"/>
    <w:rsid w:val="004A38C3"/>
    <w:rsid w:val="004A4183"/>
    <w:rsid w:val="004A495D"/>
    <w:rsid w:val="004A4C3F"/>
    <w:rsid w:val="004A4CAF"/>
    <w:rsid w:val="004A4D00"/>
    <w:rsid w:val="004A6742"/>
    <w:rsid w:val="004A773E"/>
    <w:rsid w:val="004A7B0B"/>
    <w:rsid w:val="004B019C"/>
    <w:rsid w:val="004B01C1"/>
    <w:rsid w:val="004B0A00"/>
    <w:rsid w:val="004B1C8C"/>
    <w:rsid w:val="004B37D8"/>
    <w:rsid w:val="004B6241"/>
    <w:rsid w:val="004B665E"/>
    <w:rsid w:val="004C07CE"/>
    <w:rsid w:val="004C15F8"/>
    <w:rsid w:val="004C1678"/>
    <w:rsid w:val="004C23BC"/>
    <w:rsid w:val="004C295C"/>
    <w:rsid w:val="004C4787"/>
    <w:rsid w:val="004C52DE"/>
    <w:rsid w:val="004C57A0"/>
    <w:rsid w:val="004C5B64"/>
    <w:rsid w:val="004C6FE6"/>
    <w:rsid w:val="004D0786"/>
    <w:rsid w:val="004D1377"/>
    <w:rsid w:val="004D1B12"/>
    <w:rsid w:val="004D29E5"/>
    <w:rsid w:val="004D418F"/>
    <w:rsid w:val="004D41F0"/>
    <w:rsid w:val="004D4479"/>
    <w:rsid w:val="004D49C5"/>
    <w:rsid w:val="004D5A14"/>
    <w:rsid w:val="004D5F50"/>
    <w:rsid w:val="004D745D"/>
    <w:rsid w:val="004E0148"/>
    <w:rsid w:val="004E0EF9"/>
    <w:rsid w:val="004E14FD"/>
    <w:rsid w:val="004E2221"/>
    <w:rsid w:val="004E30D9"/>
    <w:rsid w:val="004E38C2"/>
    <w:rsid w:val="004E473D"/>
    <w:rsid w:val="004E4A58"/>
    <w:rsid w:val="004E4B26"/>
    <w:rsid w:val="004E4DF0"/>
    <w:rsid w:val="004E5F54"/>
    <w:rsid w:val="004E5F72"/>
    <w:rsid w:val="004E680F"/>
    <w:rsid w:val="004E751E"/>
    <w:rsid w:val="004E7ECB"/>
    <w:rsid w:val="004F0EEB"/>
    <w:rsid w:val="004F15B6"/>
    <w:rsid w:val="004F5900"/>
    <w:rsid w:val="004F658F"/>
    <w:rsid w:val="0050105E"/>
    <w:rsid w:val="00501657"/>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655"/>
    <w:rsid w:val="005179C1"/>
    <w:rsid w:val="00520C10"/>
    <w:rsid w:val="00521AF0"/>
    <w:rsid w:val="00521C1F"/>
    <w:rsid w:val="0052300C"/>
    <w:rsid w:val="005230A0"/>
    <w:rsid w:val="0052450D"/>
    <w:rsid w:val="005258CA"/>
    <w:rsid w:val="00525C15"/>
    <w:rsid w:val="0052601F"/>
    <w:rsid w:val="00526B49"/>
    <w:rsid w:val="00527377"/>
    <w:rsid w:val="005278F7"/>
    <w:rsid w:val="00527ACE"/>
    <w:rsid w:val="00527E40"/>
    <w:rsid w:val="00527E9A"/>
    <w:rsid w:val="005304DB"/>
    <w:rsid w:val="005311E4"/>
    <w:rsid w:val="00531220"/>
    <w:rsid w:val="0053132D"/>
    <w:rsid w:val="00532466"/>
    <w:rsid w:val="00533D93"/>
    <w:rsid w:val="00534302"/>
    <w:rsid w:val="005346DC"/>
    <w:rsid w:val="005356CF"/>
    <w:rsid w:val="00536CE2"/>
    <w:rsid w:val="0053717B"/>
    <w:rsid w:val="0053770B"/>
    <w:rsid w:val="005418D2"/>
    <w:rsid w:val="00542118"/>
    <w:rsid w:val="005426DD"/>
    <w:rsid w:val="00542D7A"/>
    <w:rsid w:val="00543CBE"/>
    <w:rsid w:val="005456B9"/>
    <w:rsid w:val="00547BAB"/>
    <w:rsid w:val="00550103"/>
    <w:rsid w:val="00550637"/>
    <w:rsid w:val="00550D5F"/>
    <w:rsid w:val="00550E82"/>
    <w:rsid w:val="005525AB"/>
    <w:rsid w:val="0055367F"/>
    <w:rsid w:val="005537F1"/>
    <w:rsid w:val="005551F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2982"/>
    <w:rsid w:val="00572F04"/>
    <w:rsid w:val="00573260"/>
    <w:rsid w:val="00573971"/>
    <w:rsid w:val="00573D82"/>
    <w:rsid w:val="00575212"/>
    <w:rsid w:val="00575F79"/>
    <w:rsid w:val="00576606"/>
    <w:rsid w:val="00576E21"/>
    <w:rsid w:val="005773FA"/>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1BFF"/>
    <w:rsid w:val="00591DCD"/>
    <w:rsid w:val="005922CC"/>
    <w:rsid w:val="005924D3"/>
    <w:rsid w:val="0059357D"/>
    <w:rsid w:val="00593857"/>
    <w:rsid w:val="00593B60"/>
    <w:rsid w:val="0059469C"/>
    <w:rsid w:val="00595653"/>
    <w:rsid w:val="00595B23"/>
    <w:rsid w:val="00595F30"/>
    <w:rsid w:val="005960C0"/>
    <w:rsid w:val="00597BFF"/>
    <w:rsid w:val="00597F74"/>
    <w:rsid w:val="00597F78"/>
    <w:rsid w:val="005A0907"/>
    <w:rsid w:val="005A0BB9"/>
    <w:rsid w:val="005A10C1"/>
    <w:rsid w:val="005A3913"/>
    <w:rsid w:val="005A3C0E"/>
    <w:rsid w:val="005A4C1C"/>
    <w:rsid w:val="005A5C54"/>
    <w:rsid w:val="005A6449"/>
    <w:rsid w:val="005B0467"/>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6178"/>
    <w:rsid w:val="005C6A1C"/>
    <w:rsid w:val="005C7D8E"/>
    <w:rsid w:val="005D03A6"/>
    <w:rsid w:val="005D2F88"/>
    <w:rsid w:val="005D31AF"/>
    <w:rsid w:val="005D3292"/>
    <w:rsid w:val="005D33B9"/>
    <w:rsid w:val="005D44AE"/>
    <w:rsid w:val="005D49DF"/>
    <w:rsid w:val="005D56B8"/>
    <w:rsid w:val="005D581B"/>
    <w:rsid w:val="005D6D32"/>
    <w:rsid w:val="005E0B95"/>
    <w:rsid w:val="005E16EE"/>
    <w:rsid w:val="005E251B"/>
    <w:rsid w:val="005E2673"/>
    <w:rsid w:val="005E29D5"/>
    <w:rsid w:val="005E67D4"/>
    <w:rsid w:val="005F046B"/>
    <w:rsid w:val="005F09CD"/>
    <w:rsid w:val="005F15EE"/>
    <w:rsid w:val="005F1CD9"/>
    <w:rsid w:val="005F2DBC"/>
    <w:rsid w:val="005F6811"/>
    <w:rsid w:val="005F6EC6"/>
    <w:rsid w:val="005F7814"/>
    <w:rsid w:val="00600490"/>
    <w:rsid w:val="00600501"/>
    <w:rsid w:val="006008AE"/>
    <w:rsid w:val="00600E0E"/>
    <w:rsid w:val="00601C18"/>
    <w:rsid w:val="00602A51"/>
    <w:rsid w:val="006030E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6D5"/>
    <w:rsid w:val="00615A85"/>
    <w:rsid w:val="00617371"/>
    <w:rsid w:val="00617B42"/>
    <w:rsid w:val="00620285"/>
    <w:rsid w:val="00620337"/>
    <w:rsid w:val="0062142F"/>
    <w:rsid w:val="00621E20"/>
    <w:rsid w:val="00621F2D"/>
    <w:rsid w:val="00621F8C"/>
    <w:rsid w:val="006225B1"/>
    <w:rsid w:val="006231A5"/>
    <w:rsid w:val="0062333C"/>
    <w:rsid w:val="00623DE7"/>
    <w:rsid w:val="006242B7"/>
    <w:rsid w:val="00625B1E"/>
    <w:rsid w:val="00627280"/>
    <w:rsid w:val="00630902"/>
    <w:rsid w:val="00631126"/>
    <w:rsid w:val="00631456"/>
    <w:rsid w:val="00631795"/>
    <w:rsid w:val="006317AC"/>
    <w:rsid w:val="00633E38"/>
    <w:rsid w:val="00634006"/>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51143"/>
    <w:rsid w:val="00651CB3"/>
    <w:rsid w:val="00651EF2"/>
    <w:rsid w:val="0065243E"/>
    <w:rsid w:val="00654C3D"/>
    <w:rsid w:val="00654DF8"/>
    <w:rsid w:val="0065605A"/>
    <w:rsid w:val="00656311"/>
    <w:rsid w:val="0065649C"/>
    <w:rsid w:val="006564C7"/>
    <w:rsid w:val="00656878"/>
    <w:rsid w:val="00660057"/>
    <w:rsid w:val="00661B0E"/>
    <w:rsid w:val="00661B43"/>
    <w:rsid w:val="006622AF"/>
    <w:rsid w:val="006646FB"/>
    <w:rsid w:val="0066488A"/>
    <w:rsid w:val="00666261"/>
    <w:rsid w:val="006711B5"/>
    <w:rsid w:val="006712E6"/>
    <w:rsid w:val="00671F1A"/>
    <w:rsid w:val="00673DA3"/>
    <w:rsid w:val="00674626"/>
    <w:rsid w:val="00674700"/>
    <w:rsid w:val="006748C8"/>
    <w:rsid w:val="00675615"/>
    <w:rsid w:val="0067589B"/>
    <w:rsid w:val="00676E80"/>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B7F"/>
    <w:rsid w:val="00687E12"/>
    <w:rsid w:val="00690049"/>
    <w:rsid w:val="00690AEE"/>
    <w:rsid w:val="00691537"/>
    <w:rsid w:val="00691979"/>
    <w:rsid w:val="006921C4"/>
    <w:rsid w:val="00692798"/>
    <w:rsid w:val="00692F25"/>
    <w:rsid w:val="006933D1"/>
    <w:rsid w:val="00693898"/>
    <w:rsid w:val="00695D00"/>
    <w:rsid w:val="00696526"/>
    <w:rsid w:val="00696565"/>
    <w:rsid w:val="00696DEE"/>
    <w:rsid w:val="00697433"/>
    <w:rsid w:val="006A09C2"/>
    <w:rsid w:val="006A0B51"/>
    <w:rsid w:val="006A12E6"/>
    <w:rsid w:val="006A15F0"/>
    <w:rsid w:val="006A1CC0"/>
    <w:rsid w:val="006A2B56"/>
    <w:rsid w:val="006A2B82"/>
    <w:rsid w:val="006A328B"/>
    <w:rsid w:val="006A4AB1"/>
    <w:rsid w:val="006A703D"/>
    <w:rsid w:val="006A768E"/>
    <w:rsid w:val="006A7D6D"/>
    <w:rsid w:val="006B1765"/>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D1042"/>
    <w:rsid w:val="006D2C8F"/>
    <w:rsid w:val="006D3BB6"/>
    <w:rsid w:val="006D46F7"/>
    <w:rsid w:val="006D4DC6"/>
    <w:rsid w:val="006D6AA0"/>
    <w:rsid w:val="006D6C12"/>
    <w:rsid w:val="006D6D07"/>
    <w:rsid w:val="006D7750"/>
    <w:rsid w:val="006E08F3"/>
    <w:rsid w:val="006E0A61"/>
    <w:rsid w:val="006E1214"/>
    <w:rsid w:val="006E26F2"/>
    <w:rsid w:val="006E2BF4"/>
    <w:rsid w:val="006E3B9D"/>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717"/>
    <w:rsid w:val="006F58CE"/>
    <w:rsid w:val="006F62CD"/>
    <w:rsid w:val="006F63B3"/>
    <w:rsid w:val="006F7704"/>
    <w:rsid w:val="006F7847"/>
    <w:rsid w:val="0070006B"/>
    <w:rsid w:val="0070180D"/>
    <w:rsid w:val="00703220"/>
    <w:rsid w:val="00703D0D"/>
    <w:rsid w:val="007043F9"/>
    <w:rsid w:val="0070676C"/>
    <w:rsid w:val="00706B06"/>
    <w:rsid w:val="00707567"/>
    <w:rsid w:val="00711308"/>
    <w:rsid w:val="00711472"/>
    <w:rsid w:val="00711826"/>
    <w:rsid w:val="00711A58"/>
    <w:rsid w:val="00712179"/>
    <w:rsid w:val="00712DD0"/>
    <w:rsid w:val="00713B71"/>
    <w:rsid w:val="007140D3"/>
    <w:rsid w:val="007143A6"/>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717"/>
    <w:rsid w:val="00722BDB"/>
    <w:rsid w:val="00723633"/>
    <w:rsid w:val="007243E2"/>
    <w:rsid w:val="007244DB"/>
    <w:rsid w:val="00724D10"/>
    <w:rsid w:val="00725D0A"/>
    <w:rsid w:val="007264D1"/>
    <w:rsid w:val="00730C64"/>
    <w:rsid w:val="007329B8"/>
    <w:rsid w:val="0073300A"/>
    <w:rsid w:val="00733042"/>
    <w:rsid w:val="0073316B"/>
    <w:rsid w:val="00733C9B"/>
    <w:rsid w:val="00733D0F"/>
    <w:rsid w:val="00734712"/>
    <w:rsid w:val="00734D0E"/>
    <w:rsid w:val="007361BC"/>
    <w:rsid w:val="00736A48"/>
    <w:rsid w:val="00737067"/>
    <w:rsid w:val="0073729E"/>
    <w:rsid w:val="007376DD"/>
    <w:rsid w:val="00737720"/>
    <w:rsid w:val="00737735"/>
    <w:rsid w:val="00737AFA"/>
    <w:rsid w:val="00737B5A"/>
    <w:rsid w:val="0074075C"/>
    <w:rsid w:val="00743082"/>
    <w:rsid w:val="00743090"/>
    <w:rsid w:val="0075014A"/>
    <w:rsid w:val="0075145C"/>
    <w:rsid w:val="007514B4"/>
    <w:rsid w:val="007522B3"/>
    <w:rsid w:val="0075272B"/>
    <w:rsid w:val="007535EB"/>
    <w:rsid w:val="007549DC"/>
    <w:rsid w:val="0075692E"/>
    <w:rsid w:val="007604AE"/>
    <w:rsid w:val="00760975"/>
    <w:rsid w:val="00762936"/>
    <w:rsid w:val="007629EC"/>
    <w:rsid w:val="00762AB6"/>
    <w:rsid w:val="00762E6A"/>
    <w:rsid w:val="007644FE"/>
    <w:rsid w:val="007646C4"/>
    <w:rsid w:val="00764C4F"/>
    <w:rsid w:val="00764EA1"/>
    <w:rsid w:val="0076502E"/>
    <w:rsid w:val="00765150"/>
    <w:rsid w:val="007669BD"/>
    <w:rsid w:val="0077019B"/>
    <w:rsid w:val="0077123F"/>
    <w:rsid w:val="007712C1"/>
    <w:rsid w:val="00774560"/>
    <w:rsid w:val="0077459E"/>
    <w:rsid w:val="00774E22"/>
    <w:rsid w:val="00776031"/>
    <w:rsid w:val="0077684C"/>
    <w:rsid w:val="00776C4B"/>
    <w:rsid w:val="00777B31"/>
    <w:rsid w:val="007803EC"/>
    <w:rsid w:val="00780A39"/>
    <w:rsid w:val="00780D27"/>
    <w:rsid w:val="00783363"/>
    <w:rsid w:val="00784FFD"/>
    <w:rsid w:val="00785370"/>
    <w:rsid w:val="007861FF"/>
    <w:rsid w:val="0078792B"/>
    <w:rsid w:val="00790C61"/>
    <w:rsid w:val="0079150C"/>
    <w:rsid w:val="007919F2"/>
    <w:rsid w:val="00791B2C"/>
    <w:rsid w:val="007926B3"/>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802"/>
    <w:rsid w:val="007B2BC0"/>
    <w:rsid w:val="007B305C"/>
    <w:rsid w:val="007B4633"/>
    <w:rsid w:val="007B58E3"/>
    <w:rsid w:val="007B67B1"/>
    <w:rsid w:val="007B71C2"/>
    <w:rsid w:val="007B7494"/>
    <w:rsid w:val="007C0252"/>
    <w:rsid w:val="007C0799"/>
    <w:rsid w:val="007C1FD5"/>
    <w:rsid w:val="007C224E"/>
    <w:rsid w:val="007C3F7C"/>
    <w:rsid w:val="007C46D1"/>
    <w:rsid w:val="007C4D93"/>
    <w:rsid w:val="007C5B98"/>
    <w:rsid w:val="007C5E29"/>
    <w:rsid w:val="007C62C6"/>
    <w:rsid w:val="007C6D9B"/>
    <w:rsid w:val="007C7DFE"/>
    <w:rsid w:val="007D09E0"/>
    <w:rsid w:val="007D5207"/>
    <w:rsid w:val="007D555C"/>
    <w:rsid w:val="007D7D39"/>
    <w:rsid w:val="007E0083"/>
    <w:rsid w:val="007E0513"/>
    <w:rsid w:val="007E08C8"/>
    <w:rsid w:val="007E0D03"/>
    <w:rsid w:val="007E1D6A"/>
    <w:rsid w:val="007E2660"/>
    <w:rsid w:val="007E28CF"/>
    <w:rsid w:val="007E2FA4"/>
    <w:rsid w:val="007E3562"/>
    <w:rsid w:val="007E3823"/>
    <w:rsid w:val="007E3BE3"/>
    <w:rsid w:val="007E4138"/>
    <w:rsid w:val="007E5784"/>
    <w:rsid w:val="007E6B35"/>
    <w:rsid w:val="007E7F13"/>
    <w:rsid w:val="007F15C8"/>
    <w:rsid w:val="007F198D"/>
    <w:rsid w:val="007F238D"/>
    <w:rsid w:val="007F5DE0"/>
    <w:rsid w:val="007F5E47"/>
    <w:rsid w:val="007F6395"/>
    <w:rsid w:val="007F71F3"/>
    <w:rsid w:val="007F7647"/>
    <w:rsid w:val="007F7B26"/>
    <w:rsid w:val="008005F0"/>
    <w:rsid w:val="008009E1"/>
    <w:rsid w:val="00800D00"/>
    <w:rsid w:val="0080229E"/>
    <w:rsid w:val="008022F7"/>
    <w:rsid w:val="00802E61"/>
    <w:rsid w:val="00803118"/>
    <w:rsid w:val="00804A42"/>
    <w:rsid w:val="00804C87"/>
    <w:rsid w:val="00805B9D"/>
    <w:rsid w:val="00807A1F"/>
    <w:rsid w:val="00810423"/>
    <w:rsid w:val="00810B53"/>
    <w:rsid w:val="00810B68"/>
    <w:rsid w:val="00811159"/>
    <w:rsid w:val="00814DE1"/>
    <w:rsid w:val="008154A0"/>
    <w:rsid w:val="00815D43"/>
    <w:rsid w:val="0081692D"/>
    <w:rsid w:val="008169D1"/>
    <w:rsid w:val="00816FB8"/>
    <w:rsid w:val="008170C5"/>
    <w:rsid w:val="00817F53"/>
    <w:rsid w:val="008201A9"/>
    <w:rsid w:val="00820422"/>
    <w:rsid w:val="00821C5F"/>
    <w:rsid w:val="00821F21"/>
    <w:rsid w:val="00821FA9"/>
    <w:rsid w:val="00824447"/>
    <w:rsid w:val="008248C4"/>
    <w:rsid w:val="00825E86"/>
    <w:rsid w:val="00825ECC"/>
    <w:rsid w:val="00826566"/>
    <w:rsid w:val="008265D0"/>
    <w:rsid w:val="00826FE2"/>
    <w:rsid w:val="008302F1"/>
    <w:rsid w:val="00831587"/>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BEF"/>
    <w:rsid w:val="008463E1"/>
    <w:rsid w:val="0084659A"/>
    <w:rsid w:val="00846EFA"/>
    <w:rsid w:val="008505D8"/>
    <w:rsid w:val="00850A15"/>
    <w:rsid w:val="00852144"/>
    <w:rsid w:val="00852178"/>
    <w:rsid w:val="00852298"/>
    <w:rsid w:val="00852B6C"/>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50C6"/>
    <w:rsid w:val="0086733A"/>
    <w:rsid w:val="00867B80"/>
    <w:rsid w:val="0087059E"/>
    <w:rsid w:val="0087212E"/>
    <w:rsid w:val="008750B7"/>
    <w:rsid w:val="008754BC"/>
    <w:rsid w:val="00875DB5"/>
    <w:rsid w:val="008773FF"/>
    <w:rsid w:val="00881471"/>
    <w:rsid w:val="008826BD"/>
    <w:rsid w:val="00882D24"/>
    <w:rsid w:val="0088381F"/>
    <w:rsid w:val="00885165"/>
    <w:rsid w:val="0088578C"/>
    <w:rsid w:val="00885C04"/>
    <w:rsid w:val="008861B8"/>
    <w:rsid w:val="00886893"/>
    <w:rsid w:val="00886E91"/>
    <w:rsid w:val="00887E24"/>
    <w:rsid w:val="00891340"/>
    <w:rsid w:val="00891575"/>
    <w:rsid w:val="00891C09"/>
    <w:rsid w:val="00891DAC"/>
    <w:rsid w:val="00891FDB"/>
    <w:rsid w:val="008927A8"/>
    <w:rsid w:val="00893A4C"/>
    <w:rsid w:val="00893B96"/>
    <w:rsid w:val="008946BB"/>
    <w:rsid w:val="008948ED"/>
    <w:rsid w:val="0089655E"/>
    <w:rsid w:val="00896B52"/>
    <w:rsid w:val="008976A4"/>
    <w:rsid w:val="008A1B1F"/>
    <w:rsid w:val="008A1CE8"/>
    <w:rsid w:val="008A3625"/>
    <w:rsid w:val="008A47C4"/>
    <w:rsid w:val="008A5386"/>
    <w:rsid w:val="008A5EBD"/>
    <w:rsid w:val="008A5F3F"/>
    <w:rsid w:val="008A6923"/>
    <w:rsid w:val="008A6D5C"/>
    <w:rsid w:val="008A7467"/>
    <w:rsid w:val="008A767A"/>
    <w:rsid w:val="008A7E3D"/>
    <w:rsid w:val="008B08C1"/>
    <w:rsid w:val="008B12A6"/>
    <w:rsid w:val="008B300D"/>
    <w:rsid w:val="008B3AEA"/>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E2"/>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EF3"/>
    <w:rsid w:val="00901FBC"/>
    <w:rsid w:val="00903406"/>
    <w:rsid w:val="00903524"/>
    <w:rsid w:val="00903B0F"/>
    <w:rsid w:val="00903DB0"/>
    <w:rsid w:val="0090407F"/>
    <w:rsid w:val="00906440"/>
    <w:rsid w:val="0090745B"/>
    <w:rsid w:val="009100F7"/>
    <w:rsid w:val="0091144D"/>
    <w:rsid w:val="00911A5C"/>
    <w:rsid w:val="00911BD3"/>
    <w:rsid w:val="009126F7"/>
    <w:rsid w:val="00912A81"/>
    <w:rsid w:val="00914CDC"/>
    <w:rsid w:val="0091591D"/>
    <w:rsid w:val="00915CB6"/>
    <w:rsid w:val="00916B48"/>
    <w:rsid w:val="00917E98"/>
    <w:rsid w:val="00920E89"/>
    <w:rsid w:val="0092106E"/>
    <w:rsid w:val="0092118D"/>
    <w:rsid w:val="0092181D"/>
    <w:rsid w:val="0092219C"/>
    <w:rsid w:val="009248D8"/>
    <w:rsid w:val="00924C33"/>
    <w:rsid w:val="00924F61"/>
    <w:rsid w:val="00925901"/>
    <w:rsid w:val="00930632"/>
    <w:rsid w:val="00931428"/>
    <w:rsid w:val="0093243F"/>
    <w:rsid w:val="009331F3"/>
    <w:rsid w:val="00933BE4"/>
    <w:rsid w:val="00933FC9"/>
    <w:rsid w:val="00934C07"/>
    <w:rsid w:val="0093593F"/>
    <w:rsid w:val="00935B32"/>
    <w:rsid w:val="009365C0"/>
    <w:rsid w:val="00936A48"/>
    <w:rsid w:val="00936FA1"/>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BBC"/>
    <w:rsid w:val="00946CB1"/>
    <w:rsid w:val="00946D86"/>
    <w:rsid w:val="00946FCA"/>
    <w:rsid w:val="00950B18"/>
    <w:rsid w:val="00951106"/>
    <w:rsid w:val="009514DD"/>
    <w:rsid w:val="00952984"/>
    <w:rsid w:val="00953EDC"/>
    <w:rsid w:val="009547A0"/>
    <w:rsid w:val="009550F4"/>
    <w:rsid w:val="009551B3"/>
    <w:rsid w:val="009553B5"/>
    <w:rsid w:val="00956E24"/>
    <w:rsid w:val="00956E50"/>
    <w:rsid w:val="00957099"/>
    <w:rsid w:val="009602D5"/>
    <w:rsid w:val="00960827"/>
    <w:rsid w:val="009609EB"/>
    <w:rsid w:val="00960EDC"/>
    <w:rsid w:val="009615CF"/>
    <w:rsid w:val="009630B6"/>
    <w:rsid w:val="00963117"/>
    <w:rsid w:val="0096328D"/>
    <w:rsid w:val="00963797"/>
    <w:rsid w:val="0096450E"/>
    <w:rsid w:val="00964931"/>
    <w:rsid w:val="00966004"/>
    <w:rsid w:val="009660F9"/>
    <w:rsid w:val="00966166"/>
    <w:rsid w:val="009661F3"/>
    <w:rsid w:val="009665E9"/>
    <w:rsid w:val="0096667E"/>
    <w:rsid w:val="00966848"/>
    <w:rsid w:val="00966F6F"/>
    <w:rsid w:val="00970B39"/>
    <w:rsid w:val="00970F98"/>
    <w:rsid w:val="00971DA8"/>
    <w:rsid w:val="0097206E"/>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4CD"/>
    <w:rsid w:val="00984C52"/>
    <w:rsid w:val="00985A46"/>
    <w:rsid w:val="00985A99"/>
    <w:rsid w:val="00985DC8"/>
    <w:rsid w:val="0098730A"/>
    <w:rsid w:val="00987A72"/>
    <w:rsid w:val="00987DF5"/>
    <w:rsid w:val="009901A5"/>
    <w:rsid w:val="009910BE"/>
    <w:rsid w:val="00991593"/>
    <w:rsid w:val="00992056"/>
    <w:rsid w:val="00992D4F"/>
    <w:rsid w:val="0099303E"/>
    <w:rsid w:val="009931AE"/>
    <w:rsid w:val="00994B3D"/>
    <w:rsid w:val="0099518D"/>
    <w:rsid w:val="009953E0"/>
    <w:rsid w:val="009955DA"/>
    <w:rsid w:val="00995DE2"/>
    <w:rsid w:val="00996483"/>
    <w:rsid w:val="00996708"/>
    <w:rsid w:val="00996B69"/>
    <w:rsid w:val="009A1DAC"/>
    <w:rsid w:val="009A1ED9"/>
    <w:rsid w:val="009A43B6"/>
    <w:rsid w:val="009A5709"/>
    <w:rsid w:val="009A5901"/>
    <w:rsid w:val="009A5A4A"/>
    <w:rsid w:val="009A7AAC"/>
    <w:rsid w:val="009B064B"/>
    <w:rsid w:val="009B0726"/>
    <w:rsid w:val="009B0A91"/>
    <w:rsid w:val="009B116B"/>
    <w:rsid w:val="009B2383"/>
    <w:rsid w:val="009B2A03"/>
    <w:rsid w:val="009B330D"/>
    <w:rsid w:val="009B36D3"/>
    <w:rsid w:val="009B4CB7"/>
    <w:rsid w:val="009B4EDB"/>
    <w:rsid w:val="009B54D4"/>
    <w:rsid w:val="009B5867"/>
    <w:rsid w:val="009B59CE"/>
    <w:rsid w:val="009B67CE"/>
    <w:rsid w:val="009B68CD"/>
    <w:rsid w:val="009B6DD8"/>
    <w:rsid w:val="009B745F"/>
    <w:rsid w:val="009B776A"/>
    <w:rsid w:val="009C038C"/>
    <w:rsid w:val="009C2396"/>
    <w:rsid w:val="009C2769"/>
    <w:rsid w:val="009C3CC6"/>
    <w:rsid w:val="009C4AC7"/>
    <w:rsid w:val="009C5D2F"/>
    <w:rsid w:val="009C6B2A"/>
    <w:rsid w:val="009C6B6F"/>
    <w:rsid w:val="009C7E40"/>
    <w:rsid w:val="009D0131"/>
    <w:rsid w:val="009D139A"/>
    <w:rsid w:val="009D146E"/>
    <w:rsid w:val="009D1847"/>
    <w:rsid w:val="009D2134"/>
    <w:rsid w:val="009D348A"/>
    <w:rsid w:val="009D38F9"/>
    <w:rsid w:val="009D41C7"/>
    <w:rsid w:val="009D483F"/>
    <w:rsid w:val="009D493D"/>
    <w:rsid w:val="009D54DD"/>
    <w:rsid w:val="009D5717"/>
    <w:rsid w:val="009D5A79"/>
    <w:rsid w:val="009D5BAD"/>
    <w:rsid w:val="009D7141"/>
    <w:rsid w:val="009D7A9E"/>
    <w:rsid w:val="009E090D"/>
    <w:rsid w:val="009E11D3"/>
    <w:rsid w:val="009E1366"/>
    <w:rsid w:val="009E1410"/>
    <w:rsid w:val="009E1928"/>
    <w:rsid w:val="009E1B87"/>
    <w:rsid w:val="009E1E8D"/>
    <w:rsid w:val="009E2AAB"/>
    <w:rsid w:val="009E3B14"/>
    <w:rsid w:val="009E423B"/>
    <w:rsid w:val="009E6001"/>
    <w:rsid w:val="009E68EC"/>
    <w:rsid w:val="009F03D2"/>
    <w:rsid w:val="009F0B3E"/>
    <w:rsid w:val="009F0E96"/>
    <w:rsid w:val="009F0EA0"/>
    <w:rsid w:val="009F19FD"/>
    <w:rsid w:val="009F24AF"/>
    <w:rsid w:val="009F25E7"/>
    <w:rsid w:val="009F274E"/>
    <w:rsid w:val="009F3195"/>
    <w:rsid w:val="009F3651"/>
    <w:rsid w:val="009F3AD6"/>
    <w:rsid w:val="009F46AC"/>
    <w:rsid w:val="009F46F8"/>
    <w:rsid w:val="009F5BD8"/>
    <w:rsid w:val="009F6073"/>
    <w:rsid w:val="009F6389"/>
    <w:rsid w:val="009F6538"/>
    <w:rsid w:val="009F6674"/>
    <w:rsid w:val="009F7CEA"/>
    <w:rsid w:val="00A01915"/>
    <w:rsid w:val="00A02D98"/>
    <w:rsid w:val="00A03ED3"/>
    <w:rsid w:val="00A04628"/>
    <w:rsid w:val="00A04EB3"/>
    <w:rsid w:val="00A051CE"/>
    <w:rsid w:val="00A05C11"/>
    <w:rsid w:val="00A0691E"/>
    <w:rsid w:val="00A06A60"/>
    <w:rsid w:val="00A07276"/>
    <w:rsid w:val="00A10088"/>
    <w:rsid w:val="00A100AB"/>
    <w:rsid w:val="00A108CF"/>
    <w:rsid w:val="00A1207B"/>
    <w:rsid w:val="00A12395"/>
    <w:rsid w:val="00A13C23"/>
    <w:rsid w:val="00A14261"/>
    <w:rsid w:val="00A142C2"/>
    <w:rsid w:val="00A14640"/>
    <w:rsid w:val="00A14ED7"/>
    <w:rsid w:val="00A15177"/>
    <w:rsid w:val="00A15C39"/>
    <w:rsid w:val="00A15F21"/>
    <w:rsid w:val="00A20554"/>
    <w:rsid w:val="00A206CB"/>
    <w:rsid w:val="00A212A0"/>
    <w:rsid w:val="00A21AA3"/>
    <w:rsid w:val="00A21B76"/>
    <w:rsid w:val="00A21D17"/>
    <w:rsid w:val="00A22458"/>
    <w:rsid w:val="00A22648"/>
    <w:rsid w:val="00A24779"/>
    <w:rsid w:val="00A252CB"/>
    <w:rsid w:val="00A2534B"/>
    <w:rsid w:val="00A255C7"/>
    <w:rsid w:val="00A26094"/>
    <w:rsid w:val="00A27C14"/>
    <w:rsid w:val="00A30E79"/>
    <w:rsid w:val="00A31D79"/>
    <w:rsid w:val="00A31D83"/>
    <w:rsid w:val="00A325FB"/>
    <w:rsid w:val="00A33121"/>
    <w:rsid w:val="00A335C9"/>
    <w:rsid w:val="00A3374A"/>
    <w:rsid w:val="00A33A9A"/>
    <w:rsid w:val="00A34DBB"/>
    <w:rsid w:val="00A35488"/>
    <w:rsid w:val="00A35832"/>
    <w:rsid w:val="00A37994"/>
    <w:rsid w:val="00A37A3E"/>
    <w:rsid w:val="00A40807"/>
    <w:rsid w:val="00A4115C"/>
    <w:rsid w:val="00A42636"/>
    <w:rsid w:val="00A4565C"/>
    <w:rsid w:val="00A45D8B"/>
    <w:rsid w:val="00A4652B"/>
    <w:rsid w:val="00A465B5"/>
    <w:rsid w:val="00A46A5D"/>
    <w:rsid w:val="00A46D0B"/>
    <w:rsid w:val="00A46D2A"/>
    <w:rsid w:val="00A47699"/>
    <w:rsid w:val="00A47F12"/>
    <w:rsid w:val="00A50EE1"/>
    <w:rsid w:val="00A5159E"/>
    <w:rsid w:val="00A51F7E"/>
    <w:rsid w:val="00A52100"/>
    <w:rsid w:val="00A5310E"/>
    <w:rsid w:val="00A5320A"/>
    <w:rsid w:val="00A5321B"/>
    <w:rsid w:val="00A54531"/>
    <w:rsid w:val="00A5467F"/>
    <w:rsid w:val="00A55D65"/>
    <w:rsid w:val="00A569A0"/>
    <w:rsid w:val="00A56A10"/>
    <w:rsid w:val="00A5757F"/>
    <w:rsid w:val="00A5775E"/>
    <w:rsid w:val="00A6025D"/>
    <w:rsid w:val="00A60539"/>
    <w:rsid w:val="00A617C8"/>
    <w:rsid w:val="00A642A6"/>
    <w:rsid w:val="00A650DD"/>
    <w:rsid w:val="00A65819"/>
    <w:rsid w:val="00A6768D"/>
    <w:rsid w:val="00A679D6"/>
    <w:rsid w:val="00A70512"/>
    <w:rsid w:val="00A70590"/>
    <w:rsid w:val="00A706E0"/>
    <w:rsid w:val="00A714F5"/>
    <w:rsid w:val="00A72D7E"/>
    <w:rsid w:val="00A72EF2"/>
    <w:rsid w:val="00A730CE"/>
    <w:rsid w:val="00A730E4"/>
    <w:rsid w:val="00A73B79"/>
    <w:rsid w:val="00A73F98"/>
    <w:rsid w:val="00A740FA"/>
    <w:rsid w:val="00A742DF"/>
    <w:rsid w:val="00A748ED"/>
    <w:rsid w:val="00A751B6"/>
    <w:rsid w:val="00A76423"/>
    <w:rsid w:val="00A76821"/>
    <w:rsid w:val="00A7695C"/>
    <w:rsid w:val="00A804BD"/>
    <w:rsid w:val="00A808FA"/>
    <w:rsid w:val="00A837AB"/>
    <w:rsid w:val="00A83D62"/>
    <w:rsid w:val="00A847E7"/>
    <w:rsid w:val="00A84C22"/>
    <w:rsid w:val="00A85097"/>
    <w:rsid w:val="00A854C4"/>
    <w:rsid w:val="00A86365"/>
    <w:rsid w:val="00A87DB8"/>
    <w:rsid w:val="00A91167"/>
    <w:rsid w:val="00A91218"/>
    <w:rsid w:val="00A91A24"/>
    <w:rsid w:val="00A93453"/>
    <w:rsid w:val="00A9363C"/>
    <w:rsid w:val="00A941A2"/>
    <w:rsid w:val="00A9581E"/>
    <w:rsid w:val="00A959DF"/>
    <w:rsid w:val="00A95D54"/>
    <w:rsid w:val="00A96A41"/>
    <w:rsid w:val="00A96D07"/>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B86"/>
    <w:rsid w:val="00AB0CCE"/>
    <w:rsid w:val="00AB108B"/>
    <w:rsid w:val="00AB15B3"/>
    <w:rsid w:val="00AB25F9"/>
    <w:rsid w:val="00AB2EC6"/>
    <w:rsid w:val="00AB4074"/>
    <w:rsid w:val="00AB42A7"/>
    <w:rsid w:val="00AB45A1"/>
    <w:rsid w:val="00AB460D"/>
    <w:rsid w:val="00AB4C78"/>
    <w:rsid w:val="00AB6DF8"/>
    <w:rsid w:val="00AC0196"/>
    <w:rsid w:val="00AC0A20"/>
    <w:rsid w:val="00AC1184"/>
    <w:rsid w:val="00AC1E9B"/>
    <w:rsid w:val="00AC1F86"/>
    <w:rsid w:val="00AC2A5C"/>
    <w:rsid w:val="00AC3043"/>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2CE4"/>
    <w:rsid w:val="00AE3298"/>
    <w:rsid w:val="00AE3D17"/>
    <w:rsid w:val="00AE4A82"/>
    <w:rsid w:val="00AE63A2"/>
    <w:rsid w:val="00AE69C2"/>
    <w:rsid w:val="00AE6B4F"/>
    <w:rsid w:val="00AF05EC"/>
    <w:rsid w:val="00AF0CD2"/>
    <w:rsid w:val="00AF0D7C"/>
    <w:rsid w:val="00AF21BD"/>
    <w:rsid w:val="00AF2DD8"/>
    <w:rsid w:val="00AF35D9"/>
    <w:rsid w:val="00AF3A7D"/>
    <w:rsid w:val="00AF45D7"/>
    <w:rsid w:val="00AF5287"/>
    <w:rsid w:val="00AF5948"/>
    <w:rsid w:val="00AF5B3E"/>
    <w:rsid w:val="00AF5CAF"/>
    <w:rsid w:val="00AF7ABF"/>
    <w:rsid w:val="00B0037B"/>
    <w:rsid w:val="00B01169"/>
    <w:rsid w:val="00B02146"/>
    <w:rsid w:val="00B021D4"/>
    <w:rsid w:val="00B02FA6"/>
    <w:rsid w:val="00B0364F"/>
    <w:rsid w:val="00B0389B"/>
    <w:rsid w:val="00B04393"/>
    <w:rsid w:val="00B04DC7"/>
    <w:rsid w:val="00B058A4"/>
    <w:rsid w:val="00B060E9"/>
    <w:rsid w:val="00B06D88"/>
    <w:rsid w:val="00B10046"/>
    <w:rsid w:val="00B107BD"/>
    <w:rsid w:val="00B10A0D"/>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F9B"/>
    <w:rsid w:val="00B2782A"/>
    <w:rsid w:val="00B32520"/>
    <w:rsid w:val="00B3254A"/>
    <w:rsid w:val="00B341A1"/>
    <w:rsid w:val="00B343D0"/>
    <w:rsid w:val="00B34AE7"/>
    <w:rsid w:val="00B34C46"/>
    <w:rsid w:val="00B34E8C"/>
    <w:rsid w:val="00B36B39"/>
    <w:rsid w:val="00B37C6B"/>
    <w:rsid w:val="00B40473"/>
    <w:rsid w:val="00B40906"/>
    <w:rsid w:val="00B41357"/>
    <w:rsid w:val="00B41C92"/>
    <w:rsid w:val="00B42419"/>
    <w:rsid w:val="00B432BD"/>
    <w:rsid w:val="00B437AE"/>
    <w:rsid w:val="00B45935"/>
    <w:rsid w:val="00B4649D"/>
    <w:rsid w:val="00B468A7"/>
    <w:rsid w:val="00B47551"/>
    <w:rsid w:val="00B4766A"/>
    <w:rsid w:val="00B5098D"/>
    <w:rsid w:val="00B50ADD"/>
    <w:rsid w:val="00B51B43"/>
    <w:rsid w:val="00B51C56"/>
    <w:rsid w:val="00B52F6A"/>
    <w:rsid w:val="00B539B6"/>
    <w:rsid w:val="00B54F05"/>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DF9"/>
    <w:rsid w:val="00B75B96"/>
    <w:rsid w:val="00B75EE5"/>
    <w:rsid w:val="00B76101"/>
    <w:rsid w:val="00B76266"/>
    <w:rsid w:val="00B8210C"/>
    <w:rsid w:val="00B8254C"/>
    <w:rsid w:val="00B8257F"/>
    <w:rsid w:val="00B8313D"/>
    <w:rsid w:val="00B83654"/>
    <w:rsid w:val="00B837B7"/>
    <w:rsid w:val="00B84449"/>
    <w:rsid w:val="00B853F9"/>
    <w:rsid w:val="00B865FA"/>
    <w:rsid w:val="00B8758A"/>
    <w:rsid w:val="00B903D6"/>
    <w:rsid w:val="00B907D7"/>
    <w:rsid w:val="00B90BCE"/>
    <w:rsid w:val="00B90D7F"/>
    <w:rsid w:val="00B91973"/>
    <w:rsid w:val="00B91DA8"/>
    <w:rsid w:val="00B91DF7"/>
    <w:rsid w:val="00B9226F"/>
    <w:rsid w:val="00B9257B"/>
    <w:rsid w:val="00B9290B"/>
    <w:rsid w:val="00B93834"/>
    <w:rsid w:val="00B95D7C"/>
    <w:rsid w:val="00B96C77"/>
    <w:rsid w:val="00BA02FD"/>
    <w:rsid w:val="00BA2042"/>
    <w:rsid w:val="00BA20A7"/>
    <w:rsid w:val="00BA20DC"/>
    <w:rsid w:val="00BA3C25"/>
    <w:rsid w:val="00BA5099"/>
    <w:rsid w:val="00BA5CA9"/>
    <w:rsid w:val="00BA7A73"/>
    <w:rsid w:val="00BA7CC1"/>
    <w:rsid w:val="00BB0961"/>
    <w:rsid w:val="00BB0A08"/>
    <w:rsid w:val="00BB1748"/>
    <w:rsid w:val="00BB28A8"/>
    <w:rsid w:val="00BB295A"/>
    <w:rsid w:val="00BB3054"/>
    <w:rsid w:val="00BB30A7"/>
    <w:rsid w:val="00BB3443"/>
    <w:rsid w:val="00BB563A"/>
    <w:rsid w:val="00BB5D37"/>
    <w:rsid w:val="00BB6260"/>
    <w:rsid w:val="00BB7283"/>
    <w:rsid w:val="00BC1224"/>
    <w:rsid w:val="00BC13A2"/>
    <w:rsid w:val="00BC1716"/>
    <w:rsid w:val="00BC2096"/>
    <w:rsid w:val="00BC35F4"/>
    <w:rsid w:val="00BC3E28"/>
    <w:rsid w:val="00BC4196"/>
    <w:rsid w:val="00BC521D"/>
    <w:rsid w:val="00BC5AAA"/>
    <w:rsid w:val="00BC5D7A"/>
    <w:rsid w:val="00BC6004"/>
    <w:rsid w:val="00BC69EC"/>
    <w:rsid w:val="00BC7AED"/>
    <w:rsid w:val="00BD0BC0"/>
    <w:rsid w:val="00BD0FB8"/>
    <w:rsid w:val="00BD4BB7"/>
    <w:rsid w:val="00BD6AAE"/>
    <w:rsid w:val="00BD7256"/>
    <w:rsid w:val="00BD756C"/>
    <w:rsid w:val="00BD758B"/>
    <w:rsid w:val="00BD7F9C"/>
    <w:rsid w:val="00BE01AC"/>
    <w:rsid w:val="00BE1378"/>
    <w:rsid w:val="00BE1B0D"/>
    <w:rsid w:val="00BE37D5"/>
    <w:rsid w:val="00BE6BED"/>
    <w:rsid w:val="00BF104D"/>
    <w:rsid w:val="00BF2A1A"/>
    <w:rsid w:val="00BF2B38"/>
    <w:rsid w:val="00BF3F7C"/>
    <w:rsid w:val="00BF4604"/>
    <w:rsid w:val="00BF499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3F6B"/>
    <w:rsid w:val="00C14835"/>
    <w:rsid w:val="00C1490F"/>
    <w:rsid w:val="00C151B2"/>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26F8"/>
    <w:rsid w:val="00C351AC"/>
    <w:rsid w:val="00C35BE0"/>
    <w:rsid w:val="00C367B1"/>
    <w:rsid w:val="00C371B2"/>
    <w:rsid w:val="00C379BB"/>
    <w:rsid w:val="00C37C37"/>
    <w:rsid w:val="00C40D35"/>
    <w:rsid w:val="00C41039"/>
    <w:rsid w:val="00C41A9C"/>
    <w:rsid w:val="00C41F18"/>
    <w:rsid w:val="00C424D8"/>
    <w:rsid w:val="00C4257A"/>
    <w:rsid w:val="00C43888"/>
    <w:rsid w:val="00C43D5E"/>
    <w:rsid w:val="00C43EE1"/>
    <w:rsid w:val="00C451F6"/>
    <w:rsid w:val="00C46E28"/>
    <w:rsid w:val="00C51E97"/>
    <w:rsid w:val="00C53EAE"/>
    <w:rsid w:val="00C53F41"/>
    <w:rsid w:val="00C54056"/>
    <w:rsid w:val="00C54699"/>
    <w:rsid w:val="00C54B22"/>
    <w:rsid w:val="00C56A43"/>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2D0B"/>
    <w:rsid w:val="00C84349"/>
    <w:rsid w:val="00C845B0"/>
    <w:rsid w:val="00C85214"/>
    <w:rsid w:val="00C86074"/>
    <w:rsid w:val="00C864DE"/>
    <w:rsid w:val="00C8662D"/>
    <w:rsid w:val="00C873C0"/>
    <w:rsid w:val="00C87A5F"/>
    <w:rsid w:val="00C9063C"/>
    <w:rsid w:val="00C906E8"/>
    <w:rsid w:val="00C9086C"/>
    <w:rsid w:val="00C90CA8"/>
    <w:rsid w:val="00C90D14"/>
    <w:rsid w:val="00C91935"/>
    <w:rsid w:val="00C9194F"/>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844"/>
    <w:rsid w:val="00CA3D93"/>
    <w:rsid w:val="00CA4A12"/>
    <w:rsid w:val="00CA6281"/>
    <w:rsid w:val="00CA6F31"/>
    <w:rsid w:val="00CA7A23"/>
    <w:rsid w:val="00CA7BA1"/>
    <w:rsid w:val="00CB0198"/>
    <w:rsid w:val="00CB0596"/>
    <w:rsid w:val="00CB0936"/>
    <w:rsid w:val="00CB17AC"/>
    <w:rsid w:val="00CB1CF3"/>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6A8"/>
    <w:rsid w:val="00CC0939"/>
    <w:rsid w:val="00CC1135"/>
    <w:rsid w:val="00CC1F95"/>
    <w:rsid w:val="00CC2264"/>
    <w:rsid w:val="00CC28F6"/>
    <w:rsid w:val="00CC45A1"/>
    <w:rsid w:val="00CC5200"/>
    <w:rsid w:val="00CC6049"/>
    <w:rsid w:val="00CC691D"/>
    <w:rsid w:val="00CC6A55"/>
    <w:rsid w:val="00CC6F9D"/>
    <w:rsid w:val="00CD030E"/>
    <w:rsid w:val="00CD03B6"/>
    <w:rsid w:val="00CD1365"/>
    <w:rsid w:val="00CD1727"/>
    <w:rsid w:val="00CD174F"/>
    <w:rsid w:val="00CD189E"/>
    <w:rsid w:val="00CD1954"/>
    <w:rsid w:val="00CD1F26"/>
    <w:rsid w:val="00CD5553"/>
    <w:rsid w:val="00CD55DC"/>
    <w:rsid w:val="00CD57EB"/>
    <w:rsid w:val="00CD6EBB"/>
    <w:rsid w:val="00CD7158"/>
    <w:rsid w:val="00CD7608"/>
    <w:rsid w:val="00CD7977"/>
    <w:rsid w:val="00CD7CD3"/>
    <w:rsid w:val="00CE02B7"/>
    <w:rsid w:val="00CE05E8"/>
    <w:rsid w:val="00CE1065"/>
    <w:rsid w:val="00CE1076"/>
    <w:rsid w:val="00CE26CB"/>
    <w:rsid w:val="00CE39A3"/>
    <w:rsid w:val="00CE4386"/>
    <w:rsid w:val="00CE4D66"/>
    <w:rsid w:val="00CE5792"/>
    <w:rsid w:val="00CE5B25"/>
    <w:rsid w:val="00CE5FAF"/>
    <w:rsid w:val="00CE6EDF"/>
    <w:rsid w:val="00CE7BA6"/>
    <w:rsid w:val="00CF02D2"/>
    <w:rsid w:val="00CF08A7"/>
    <w:rsid w:val="00CF13D9"/>
    <w:rsid w:val="00CF268E"/>
    <w:rsid w:val="00CF3F2A"/>
    <w:rsid w:val="00CF55E1"/>
    <w:rsid w:val="00CF5887"/>
    <w:rsid w:val="00CF5F01"/>
    <w:rsid w:val="00CF6471"/>
    <w:rsid w:val="00CF71B9"/>
    <w:rsid w:val="00CF7A57"/>
    <w:rsid w:val="00D00D15"/>
    <w:rsid w:val="00D015F7"/>
    <w:rsid w:val="00D0188A"/>
    <w:rsid w:val="00D02869"/>
    <w:rsid w:val="00D028C6"/>
    <w:rsid w:val="00D02B50"/>
    <w:rsid w:val="00D02CAD"/>
    <w:rsid w:val="00D03B91"/>
    <w:rsid w:val="00D04D5B"/>
    <w:rsid w:val="00D04FCE"/>
    <w:rsid w:val="00D05A74"/>
    <w:rsid w:val="00D066B2"/>
    <w:rsid w:val="00D0699E"/>
    <w:rsid w:val="00D06EC0"/>
    <w:rsid w:val="00D06EF0"/>
    <w:rsid w:val="00D07083"/>
    <w:rsid w:val="00D11D61"/>
    <w:rsid w:val="00D12C1F"/>
    <w:rsid w:val="00D12E9D"/>
    <w:rsid w:val="00D12F23"/>
    <w:rsid w:val="00D131C9"/>
    <w:rsid w:val="00D14558"/>
    <w:rsid w:val="00D150BF"/>
    <w:rsid w:val="00D1578F"/>
    <w:rsid w:val="00D158FE"/>
    <w:rsid w:val="00D1632E"/>
    <w:rsid w:val="00D1654F"/>
    <w:rsid w:val="00D171E7"/>
    <w:rsid w:val="00D1789C"/>
    <w:rsid w:val="00D20E67"/>
    <w:rsid w:val="00D21E5F"/>
    <w:rsid w:val="00D223C4"/>
    <w:rsid w:val="00D22B8A"/>
    <w:rsid w:val="00D23273"/>
    <w:rsid w:val="00D23A7E"/>
    <w:rsid w:val="00D23C15"/>
    <w:rsid w:val="00D25372"/>
    <w:rsid w:val="00D25F8C"/>
    <w:rsid w:val="00D26677"/>
    <w:rsid w:val="00D26D53"/>
    <w:rsid w:val="00D27839"/>
    <w:rsid w:val="00D304C9"/>
    <w:rsid w:val="00D30DB5"/>
    <w:rsid w:val="00D317E1"/>
    <w:rsid w:val="00D32399"/>
    <w:rsid w:val="00D330E1"/>
    <w:rsid w:val="00D33810"/>
    <w:rsid w:val="00D33A96"/>
    <w:rsid w:val="00D3583E"/>
    <w:rsid w:val="00D35B76"/>
    <w:rsid w:val="00D363DD"/>
    <w:rsid w:val="00D406BE"/>
    <w:rsid w:val="00D408D5"/>
    <w:rsid w:val="00D433EA"/>
    <w:rsid w:val="00D43642"/>
    <w:rsid w:val="00D43A07"/>
    <w:rsid w:val="00D44CAB"/>
    <w:rsid w:val="00D455B2"/>
    <w:rsid w:val="00D45AC2"/>
    <w:rsid w:val="00D45B6A"/>
    <w:rsid w:val="00D47053"/>
    <w:rsid w:val="00D476BE"/>
    <w:rsid w:val="00D47B7C"/>
    <w:rsid w:val="00D500E5"/>
    <w:rsid w:val="00D50C83"/>
    <w:rsid w:val="00D51C45"/>
    <w:rsid w:val="00D52854"/>
    <w:rsid w:val="00D5364A"/>
    <w:rsid w:val="00D53D9C"/>
    <w:rsid w:val="00D546D6"/>
    <w:rsid w:val="00D552D0"/>
    <w:rsid w:val="00D553DB"/>
    <w:rsid w:val="00D56089"/>
    <w:rsid w:val="00D56BE0"/>
    <w:rsid w:val="00D5730D"/>
    <w:rsid w:val="00D57CCF"/>
    <w:rsid w:val="00D601AF"/>
    <w:rsid w:val="00D60FA3"/>
    <w:rsid w:val="00D61773"/>
    <w:rsid w:val="00D61CCB"/>
    <w:rsid w:val="00D62EA5"/>
    <w:rsid w:val="00D64776"/>
    <w:rsid w:val="00D65316"/>
    <w:rsid w:val="00D65B93"/>
    <w:rsid w:val="00D6668C"/>
    <w:rsid w:val="00D67FA4"/>
    <w:rsid w:val="00D71001"/>
    <w:rsid w:val="00D73BCE"/>
    <w:rsid w:val="00D73F10"/>
    <w:rsid w:val="00D7488B"/>
    <w:rsid w:val="00D74EBF"/>
    <w:rsid w:val="00D75AA6"/>
    <w:rsid w:val="00D75B43"/>
    <w:rsid w:val="00D7656C"/>
    <w:rsid w:val="00D777F1"/>
    <w:rsid w:val="00D80CB5"/>
    <w:rsid w:val="00D80F61"/>
    <w:rsid w:val="00D818E2"/>
    <w:rsid w:val="00D828AF"/>
    <w:rsid w:val="00D830E2"/>
    <w:rsid w:val="00D84964"/>
    <w:rsid w:val="00D84EFD"/>
    <w:rsid w:val="00D86753"/>
    <w:rsid w:val="00D87205"/>
    <w:rsid w:val="00D8793A"/>
    <w:rsid w:val="00D904EF"/>
    <w:rsid w:val="00D914B7"/>
    <w:rsid w:val="00D918FF"/>
    <w:rsid w:val="00D91B86"/>
    <w:rsid w:val="00D91F1E"/>
    <w:rsid w:val="00D91FD3"/>
    <w:rsid w:val="00D9212B"/>
    <w:rsid w:val="00D92427"/>
    <w:rsid w:val="00D924FA"/>
    <w:rsid w:val="00D9304D"/>
    <w:rsid w:val="00D933DE"/>
    <w:rsid w:val="00D941C1"/>
    <w:rsid w:val="00D94B01"/>
    <w:rsid w:val="00D94F5B"/>
    <w:rsid w:val="00D94F67"/>
    <w:rsid w:val="00D954BC"/>
    <w:rsid w:val="00D95EEA"/>
    <w:rsid w:val="00D96FDA"/>
    <w:rsid w:val="00D971C6"/>
    <w:rsid w:val="00DA039B"/>
    <w:rsid w:val="00DA2CC2"/>
    <w:rsid w:val="00DA32D1"/>
    <w:rsid w:val="00DA388E"/>
    <w:rsid w:val="00DA3A25"/>
    <w:rsid w:val="00DA3CE4"/>
    <w:rsid w:val="00DA42D5"/>
    <w:rsid w:val="00DA4475"/>
    <w:rsid w:val="00DA5E36"/>
    <w:rsid w:val="00DA6C51"/>
    <w:rsid w:val="00DB0867"/>
    <w:rsid w:val="00DB0A8D"/>
    <w:rsid w:val="00DB0E9F"/>
    <w:rsid w:val="00DB1484"/>
    <w:rsid w:val="00DB2095"/>
    <w:rsid w:val="00DB2A2C"/>
    <w:rsid w:val="00DB2B25"/>
    <w:rsid w:val="00DB37BD"/>
    <w:rsid w:val="00DB46C8"/>
    <w:rsid w:val="00DB4C03"/>
    <w:rsid w:val="00DB5BB3"/>
    <w:rsid w:val="00DB70AA"/>
    <w:rsid w:val="00DB7297"/>
    <w:rsid w:val="00DB7416"/>
    <w:rsid w:val="00DB7648"/>
    <w:rsid w:val="00DB7ABE"/>
    <w:rsid w:val="00DC0052"/>
    <w:rsid w:val="00DC227D"/>
    <w:rsid w:val="00DC276B"/>
    <w:rsid w:val="00DC27BC"/>
    <w:rsid w:val="00DC2816"/>
    <w:rsid w:val="00DC33BF"/>
    <w:rsid w:val="00DC4940"/>
    <w:rsid w:val="00DC50EF"/>
    <w:rsid w:val="00DC52D1"/>
    <w:rsid w:val="00DC5386"/>
    <w:rsid w:val="00DC5D3B"/>
    <w:rsid w:val="00DC6D99"/>
    <w:rsid w:val="00DC73E3"/>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B2C"/>
    <w:rsid w:val="00DF4A23"/>
    <w:rsid w:val="00DF4B17"/>
    <w:rsid w:val="00DF582F"/>
    <w:rsid w:val="00DF5B8F"/>
    <w:rsid w:val="00DF6206"/>
    <w:rsid w:val="00DF66AA"/>
    <w:rsid w:val="00DF74A8"/>
    <w:rsid w:val="00DF7864"/>
    <w:rsid w:val="00E007F3"/>
    <w:rsid w:val="00E03C94"/>
    <w:rsid w:val="00E05200"/>
    <w:rsid w:val="00E05FE1"/>
    <w:rsid w:val="00E064DB"/>
    <w:rsid w:val="00E07930"/>
    <w:rsid w:val="00E07EA4"/>
    <w:rsid w:val="00E11FF8"/>
    <w:rsid w:val="00E122C6"/>
    <w:rsid w:val="00E130A4"/>
    <w:rsid w:val="00E13162"/>
    <w:rsid w:val="00E132E5"/>
    <w:rsid w:val="00E1351A"/>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6430"/>
    <w:rsid w:val="00E267B3"/>
    <w:rsid w:val="00E27A0A"/>
    <w:rsid w:val="00E311B7"/>
    <w:rsid w:val="00E32C18"/>
    <w:rsid w:val="00E32CD6"/>
    <w:rsid w:val="00E32F13"/>
    <w:rsid w:val="00E340AF"/>
    <w:rsid w:val="00E34469"/>
    <w:rsid w:val="00E346B8"/>
    <w:rsid w:val="00E36D87"/>
    <w:rsid w:val="00E40B6B"/>
    <w:rsid w:val="00E40B7F"/>
    <w:rsid w:val="00E413AB"/>
    <w:rsid w:val="00E41791"/>
    <w:rsid w:val="00E427F3"/>
    <w:rsid w:val="00E42CFF"/>
    <w:rsid w:val="00E42DAB"/>
    <w:rsid w:val="00E43872"/>
    <w:rsid w:val="00E43FA4"/>
    <w:rsid w:val="00E44B16"/>
    <w:rsid w:val="00E45B01"/>
    <w:rsid w:val="00E4629D"/>
    <w:rsid w:val="00E47AAE"/>
    <w:rsid w:val="00E47DFF"/>
    <w:rsid w:val="00E51BD7"/>
    <w:rsid w:val="00E51C0A"/>
    <w:rsid w:val="00E5250D"/>
    <w:rsid w:val="00E53C49"/>
    <w:rsid w:val="00E54F14"/>
    <w:rsid w:val="00E558DD"/>
    <w:rsid w:val="00E57C83"/>
    <w:rsid w:val="00E57EEB"/>
    <w:rsid w:val="00E609F8"/>
    <w:rsid w:val="00E60D75"/>
    <w:rsid w:val="00E60E5F"/>
    <w:rsid w:val="00E61830"/>
    <w:rsid w:val="00E6301D"/>
    <w:rsid w:val="00E6318B"/>
    <w:rsid w:val="00E63A5A"/>
    <w:rsid w:val="00E63C5A"/>
    <w:rsid w:val="00E644A5"/>
    <w:rsid w:val="00E6453E"/>
    <w:rsid w:val="00E655A2"/>
    <w:rsid w:val="00E66117"/>
    <w:rsid w:val="00E6707B"/>
    <w:rsid w:val="00E67198"/>
    <w:rsid w:val="00E675CA"/>
    <w:rsid w:val="00E706A9"/>
    <w:rsid w:val="00E7139C"/>
    <w:rsid w:val="00E71D4D"/>
    <w:rsid w:val="00E720AC"/>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EED"/>
    <w:rsid w:val="00E93FBC"/>
    <w:rsid w:val="00E94969"/>
    <w:rsid w:val="00E95835"/>
    <w:rsid w:val="00E95B10"/>
    <w:rsid w:val="00E966AF"/>
    <w:rsid w:val="00E9699F"/>
    <w:rsid w:val="00E974F4"/>
    <w:rsid w:val="00E97CCA"/>
    <w:rsid w:val="00EA02B0"/>
    <w:rsid w:val="00EA25D7"/>
    <w:rsid w:val="00EA26E4"/>
    <w:rsid w:val="00EA2C89"/>
    <w:rsid w:val="00EA31C8"/>
    <w:rsid w:val="00EA3E83"/>
    <w:rsid w:val="00EA3F09"/>
    <w:rsid w:val="00EA4398"/>
    <w:rsid w:val="00EA456D"/>
    <w:rsid w:val="00EA4580"/>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722D"/>
    <w:rsid w:val="00EC7E5D"/>
    <w:rsid w:val="00ED05B3"/>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AA9"/>
    <w:rsid w:val="00EE0824"/>
    <w:rsid w:val="00EE0896"/>
    <w:rsid w:val="00EE0E28"/>
    <w:rsid w:val="00EE15CB"/>
    <w:rsid w:val="00EE198E"/>
    <w:rsid w:val="00EE2A20"/>
    <w:rsid w:val="00EE3554"/>
    <w:rsid w:val="00EE3B58"/>
    <w:rsid w:val="00EE40CD"/>
    <w:rsid w:val="00EE4275"/>
    <w:rsid w:val="00EE53F0"/>
    <w:rsid w:val="00EE5F18"/>
    <w:rsid w:val="00EE7AE4"/>
    <w:rsid w:val="00EE7F6D"/>
    <w:rsid w:val="00EF017D"/>
    <w:rsid w:val="00EF08B4"/>
    <w:rsid w:val="00EF169C"/>
    <w:rsid w:val="00EF1D2E"/>
    <w:rsid w:val="00EF1D40"/>
    <w:rsid w:val="00EF22D9"/>
    <w:rsid w:val="00EF3CCA"/>
    <w:rsid w:val="00EF4854"/>
    <w:rsid w:val="00EF4D8F"/>
    <w:rsid w:val="00EF4EB4"/>
    <w:rsid w:val="00EF53B9"/>
    <w:rsid w:val="00EF575F"/>
    <w:rsid w:val="00EF65F7"/>
    <w:rsid w:val="00EF7C97"/>
    <w:rsid w:val="00F0030B"/>
    <w:rsid w:val="00F006F2"/>
    <w:rsid w:val="00F0138E"/>
    <w:rsid w:val="00F01864"/>
    <w:rsid w:val="00F02657"/>
    <w:rsid w:val="00F02B8C"/>
    <w:rsid w:val="00F04B07"/>
    <w:rsid w:val="00F0762C"/>
    <w:rsid w:val="00F1343D"/>
    <w:rsid w:val="00F1358C"/>
    <w:rsid w:val="00F1398B"/>
    <w:rsid w:val="00F1414E"/>
    <w:rsid w:val="00F14D01"/>
    <w:rsid w:val="00F14E6E"/>
    <w:rsid w:val="00F1594C"/>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8AD"/>
    <w:rsid w:val="00F30BF4"/>
    <w:rsid w:val="00F3296C"/>
    <w:rsid w:val="00F33220"/>
    <w:rsid w:val="00F33882"/>
    <w:rsid w:val="00F338FF"/>
    <w:rsid w:val="00F33E1F"/>
    <w:rsid w:val="00F34528"/>
    <w:rsid w:val="00F346BA"/>
    <w:rsid w:val="00F34FBD"/>
    <w:rsid w:val="00F35ECC"/>
    <w:rsid w:val="00F366B3"/>
    <w:rsid w:val="00F370DB"/>
    <w:rsid w:val="00F37C9F"/>
    <w:rsid w:val="00F37EED"/>
    <w:rsid w:val="00F4003D"/>
    <w:rsid w:val="00F40905"/>
    <w:rsid w:val="00F41D2E"/>
    <w:rsid w:val="00F42325"/>
    <w:rsid w:val="00F4237E"/>
    <w:rsid w:val="00F425C6"/>
    <w:rsid w:val="00F4325C"/>
    <w:rsid w:val="00F432A3"/>
    <w:rsid w:val="00F434D1"/>
    <w:rsid w:val="00F43EAD"/>
    <w:rsid w:val="00F44AFE"/>
    <w:rsid w:val="00F44EB3"/>
    <w:rsid w:val="00F455F2"/>
    <w:rsid w:val="00F457E6"/>
    <w:rsid w:val="00F45F97"/>
    <w:rsid w:val="00F517F6"/>
    <w:rsid w:val="00F51EC0"/>
    <w:rsid w:val="00F52491"/>
    <w:rsid w:val="00F5258F"/>
    <w:rsid w:val="00F528B4"/>
    <w:rsid w:val="00F54143"/>
    <w:rsid w:val="00F54610"/>
    <w:rsid w:val="00F54E6F"/>
    <w:rsid w:val="00F55010"/>
    <w:rsid w:val="00F56CB5"/>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4347"/>
    <w:rsid w:val="00F74BAE"/>
    <w:rsid w:val="00F74D4A"/>
    <w:rsid w:val="00F74E55"/>
    <w:rsid w:val="00F75D35"/>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11DB"/>
    <w:rsid w:val="00F91D6B"/>
    <w:rsid w:val="00F92257"/>
    <w:rsid w:val="00F93943"/>
    <w:rsid w:val="00F943A4"/>
    <w:rsid w:val="00F95166"/>
    <w:rsid w:val="00FA0226"/>
    <w:rsid w:val="00FA0610"/>
    <w:rsid w:val="00FA0B9B"/>
    <w:rsid w:val="00FA1EED"/>
    <w:rsid w:val="00FA253B"/>
    <w:rsid w:val="00FA2653"/>
    <w:rsid w:val="00FA2FF6"/>
    <w:rsid w:val="00FA36EB"/>
    <w:rsid w:val="00FA38C9"/>
    <w:rsid w:val="00FA6E77"/>
    <w:rsid w:val="00FA7553"/>
    <w:rsid w:val="00FB0949"/>
    <w:rsid w:val="00FB1EDB"/>
    <w:rsid w:val="00FB2FC9"/>
    <w:rsid w:val="00FB349A"/>
    <w:rsid w:val="00FB3F70"/>
    <w:rsid w:val="00FB4210"/>
    <w:rsid w:val="00FB59EA"/>
    <w:rsid w:val="00FB7504"/>
    <w:rsid w:val="00FB77B4"/>
    <w:rsid w:val="00FB7E15"/>
    <w:rsid w:val="00FC1659"/>
    <w:rsid w:val="00FC19C1"/>
    <w:rsid w:val="00FC2281"/>
    <w:rsid w:val="00FC2960"/>
    <w:rsid w:val="00FC31BD"/>
    <w:rsid w:val="00FC4CC1"/>
    <w:rsid w:val="00FC4D46"/>
    <w:rsid w:val="00FD13DC"/>
    <w:rsid w:val="00FD3FD3"/>
    <w:rsid w:val="00FD4013"/>
    <w:rsid w:val="00FD5822"/>
    <w:rsid w:val="00FD72EB"/>
    <w:rsid w:val="00FD79AF"/>
    <w:rsid w:val="00FE00D4"/>
    <w:rsid w:val="00FE1DCB"/>
    <w:rsid w:val="00FE3A86"/>
    <w:rsid w:val="00FE43B7"/>
    <w:rsid w:val="00FE47AC"/>
    <w:rsid w:val="00FE613B"/>
    <w:rsid w:val="00FE668F"/>
    <w:rsid w:val="00FE7696"/>
    <w:rsid w:val="00FF08D9"/>
    <w:rsid w:val="00FF0B58"/>
    <w:rsid w:val="00FF1E62"/>
    <w:rsid w:val="00FF267E"/>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37735"/>
    <w:pPr>
      <w:numPr>
        <w:ilvl w:val="1"/>
      </w:numPr>
      <w:pBdr>
        <w:top w:val="none" w:sz="0" w:space="0" w:color="auto"/>
      </w:pBdr>
      <w:tabs>
        <w:tab w:val="clear" w:pos="576"/>
        <w:tab w:val="num" w:pos="1002"/>
      </w:tabs>
      <w:spacing w:before="180"/>
      <w:ind w:left="1002"/>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37735"/>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42"/>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rsid w:val="00584544"/>
    <w:pPr>
      <w:keepNext w:val="0"/>
      <w:spacing w:before="0" w:after="240"/>
    </w:pPr>
  </w:style>
  <w:style w:type="character" w:customStyle="1" w:styleId="TFChar">
    <w:name w:val="TF Char"/>
    <w:link w:val="TF"/>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1084</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Ning</dc:creator>
  <cp:keywords/>
  <dc:description/>
  <cp:lastModifiedBy>侯祖磊</cp:lastModifiedBy>
  <cp:revision>2</cp:revision>
  <cp:lastPrinted>2018-04-04T09:40:00Z</cp:lastPrinted>
  <dcterms:created xsi:type="dcterms:W3CDTF">2024-04-02T06:44:00Z</dcterms:created>
  <dcterms:modified xsi:type="dcterms:W3CDTF">2024-04-02T06:44:00Z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